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36" w:rsidRDefault="00763F4C" w:rsidP="00763F4C">
      <w:pPr>
        <w:pStyle w:val="1"/>
        <w:jc w:val="center"/>
        <w:rPr>
          <w:rtl/>
        </w:rPr>
      </w:pPr>
      <w:r>
        <w:rPr>
          <w:rFonts w:hint="cs"/>
          <w:rtl/>
        </w:rPr>
        <w:t>נספח א' למסמך ההזמנה: חוזה לרכישת שירותים של קידום מיזמים עם הרשות המקומית</w:t>
      </w:r>
      <w:r>
        <w:rPr>
          <w:rStyle w:val="a7"/>
          <w:rtl/>
        </w:rPr>
        <w:footnoteReference w:id="1"/>
      </w:r>
    </w:p>
    <w:p w:rsidR="00763F4C" w:rsidRDefault="00763F4C" w:rsidP="00763F4C">
      <w:pPr>
        <w:rPr>
          <w:rFonts w:hint="cs"/>
          <w:rtl/>
        </w:rPr>
      </w:pPr>
      <w:r>
        <w:rPr>
          <w:rFonts w:hint="cs"/>
          <w:rtl/>
        </w:rPr>
        <w:t xml:space="preserve">שנערך ונחתם ב </w:t>
      </w:r>
      <w:r>
        <w:rPr>
          <w:rFonts w:hint="cs"/>
          <w:color w:val="FFFFFF" w:themeColor="background1"/>
          <w:rtl/>
        </w:rPr>
        <w:t>(קיים שדה למ</w:t>
      </w:r>
      <w:bookmarkStart w:id="0" w:name="_GoBack"/>
      <w:bookmarkEnd w:id="0"/>
      <w:r>
        <w:rPr>
          <w:rFonts w:hint="cs"/>
          <w:color w:val="FFFFFF" w:themeColor="background1"/>
          <w:rtl/>
        </w:rPr>
        <w:t>ילוי מקום החתימה),</w:t>
      </w:r>
      <w:r>
        <w:rPr>
          <w:rFonts w:hint="cs"/>
          <w:rtl/>
        </w:rPr>
        <w:t xml:space="preserve"> ביום </w:t>
      </w:r>
      <w:r>
        <w:rPr>
          <w:rFonts w:hint="cs"/>
          <w:color w:val="FFFFFF" w:themeColor="background1"/>
          <w:rtl/>
        </w:rPr>
        <w:t>(קיים שדה למילוי היום)</w:t>
      </w:r>
      <w:r>
        <w:rPr>
          <w:rFonts w:hint="cs"/>
          <w:rtl/>
        </w:rPr>
        <w:t xml:space="preserve"> בחודש </w:t>
      </w:r>
      <w:r>
        <w:rPr>
          <w:rFonts w:hint="cs"/>
          <w:color w:val="FFFFFF" w:themeColor="background1"/>
          <w:rtl/>
        </w:rPr>
        <w:t>(קיים שדה למילוי החודש),</w:t>
      </w:r>
      <w:r>
        <w:rPr>
          <w:rFonts w:hint="cs"/>
          <w:rtl/>
        </w:rPr>
        <w:t xml:space="preserve"> 2018.</w:t>
      </w:r>
    </w:p>
    <w:p w:rsidR="00763F4C" w:rsidRDefault="00763F4C" w:rsidP="00763F4C">
      <w:pPr>
        <w:rPr>
          <w:color w:val="FFFFFF" w:themeColor="background1"/>
          <w:rtl/>
        </w:rPr>
      </w:pPr>
      <w:r w:rsidRPr="00763F4C">
        <w:rPr>
          <w:rFonts w:hint="cs"/>
          <w:b/>
          <w:bCs/>
          <w:rtl/>
        </w:rPr>
        <w:t>בין:</w:t>
      </w:r>
      <w:r>
        <w:rPr>
          <w:rFonts w:hint="cs"/>
          <w:rtl/>
        </w:rPr>
        <w:t xml:space="preserve"> </w:t>
      </w:r>
      <w:r>
        <w:rPr>
          <w:rFonts w:hint="cs"/>
          <w:color w:val="FFFFFF" w:themeColor="background1"/>
          <w:rtl/>
        </w:rPr>
        <w:t>(קיים שדה למילוי שם)</w:t>
      </w:r>
    </w:p>
    <w:p w:rsidR="00763F4C" w:rsidRDefault="00763F4C" w:rsidP="00763F4C">
      <w:pPr>
        <w:rPr>
          <w:color w:val="FFFFFF" w:themeColor="background1"/>
          <w:rtl/>
        </w:rPr>
      </w:pPr>
      <w:r>
        <w:rPr>
          <w:rFonts w:hint="cs"/>
          <w:rtl/>
        </w:rPr>
        <w:t xml:space="preserve">מרחוב: </w:t>
      </w:r>
      <w:r>
        <w:rPr>
          <w:rFonts w:hint="cs"/>
          <w:color w:val="FFFFFF" w:themeColor="background1"/>
          <w:rtl/>
        </w:rPr>
        <w:t>(קיים שדה למילוי רחוב מגורים)</w:t>
      </w:r>
    </w:p>
    <w:p w:rsidR="00763F4C" w:rsidRDefault="00763F4C" w:rsidP="00763F4C">
      <w:pPr>
        <w:rPr>
          <w:rtl/>
        </w:rPr>
      </w:pPr>
      <w:r>
        <w:rPr>
          <w:rFonts w:hint="cs"/>
          <w:rtl/>
        </w:rPr>
        <w:t>(להלן: "</w:t>
      </w:r>
      <w:r w:rsidRPr="00763F4C">
        <w:rPr>
          <w:rFonts w:hint="cs"/>
          <w:b/>
          <w:bCs/>
          <w:rtl/>
        </w:rPr>
        <w:t>הרשות</w:t>
      </w:r>
      <w:r>
        <w:rPr>
          <w:rFonts w:hint="cs"/>
          <w:rtl/>
        </w:rPr>
        <w:t>")</w:t>
      </w:r>
    </w:p>
    <w:p w:rsidR="00763F4C" w:rsidRDefault="00763F4C" w:rsidP="00763F4C">
      <w:pPr>
        <w:jc w:val="right"/>
        <w:rPr>
          <w:b/>
          <w:bCs/>
          <w:rtl/>
        </w:rPr>
      </w:pPr>
      <w:r>
        <w:rPr>
          <w:rFonts w:hint="cs"/>
          <w:b/>
          <w:bCs/>
          <w:rtl/>
        </w:rPr>
        <w:t>מצד אחד</w:t>
      </w:r>
      <w:r>
        <w:rPr>
          <w:b/>
          <w:bCs/>
        </w:rPr>
        <w:t>;</w:t>
      </w:r>
    </w:p>
    <w:p w:rsidR="00763F4C" w:rsidRDefault="00763F4C" w:rsidP="00763F4C">
      <w:pPr>
        <w:rPr>
          <w:color w:val="FFFFFF" w:themeColor="background1"/>
          <w:rtl/>
        </w:rPr>
      </w:pPr>
      <w:r>
        <w:rPr>
          <w:rFonts w:hint="cs"/>
          <w:b/>
          <w:bCs/>
          <w:rtl/>
        </w:rPr>
        <w:t>לבין:</w:t>
      </w:r>
      <w:r>
        <w:rPr>
          <w:rFonts w:hint="cs"/>
          <w:rtl/>
        </w:rPr>
        <w:t xml:space="preserve"> </w:t>
      </w:r>
      <w:r>
        <w:rPr>
          <w:rFonts w:hint="cs"/>
          <w:color w:val="FFFFFF" w:themeColor="background1"/>
          <w:rtl/>
        </w:rPr>
        <w:t>(קיים שדה למילוי שם)</w:t>
      </w:r>
    </w:p>
    <w:p w:rsidR="00763F4C" w:rsidRDefault="00763F4C" w:rsidP="00763F4C">
      <w:pPr>
        <w:rPr>
          <w:rtl/>
        </w:rPr>
      </w:pPr>
      <w:r>
        <w:rPr>
          <w:rFonts w:hint="cs"/>
          <w:rtl/>
        </w:rPr>
        <w:t>(להלן: "</w:t>
      </w:r>
      <w:r w:rsidRPr="00763F4C">
        <w:rPr>
          <w:rFonts w:hint="cs"/>
          <w:b/>
          <w:bCs/>
          <w:rtl/>
        </w:rPr>
        <w:t>מקדם המיזמים</w:t>
      </w:r>
      <w:r>
        <w:rPr>
          <w:rFonts w:hint="cs"/>
          <w:rtl/>
        </w:rPr>
        <w:t>")</w:t>
      </w:r>
    </w:p>
    <w:p w:rsidR="00763F4C" w:rsidRDefault="00763F4C" w:rsidP="00763F4C">
      <w:pPr>
        <w:jc w:val="right"/>
        <w:rPr>
          <w:b/>
          <w:bCs/>
          <w:rtl/>
        </w:rPr>
      </w:pPr>
      <w:r>
        <w:rPr>
          <w:rFonts w:hint="cs"/>
          <w:b/>
          <w:bCs/>
          <w:rtl/>
        </w:rPr>
        <w:t>מצד שני</w:t>
      </w:r>
      <w:r>
        <w:rPr>
          <w:b/>
          <w:bCs/>
        </w:rPr>
        <w:t>;</w:t>
      </w:r>
    </w:p>
    <w:p w:rsidR="0063279E" w:rsidRPr="0063279E" w:rsidRDefault="0063279E" w:rsidP="0063279E">
      <w:pPr>
        <w:ind w:left="1178" w:right="284" w:hanging="1178"/>
        <w:jc w:val="both"/>
        <w:rPr>
          <w:rFonts w:asciiTheme="minorBidi" w:hAnsiTheme="minorBidi"/>
          <w:color w:val="000000" w:themeColor="text1"/>
          <w:rtl/>
        </w:rPr>
      </w:pPr>
      <w:r w:rsidRPr="0063279E">
        <w:rPr>
          <w:rFonts w:asciiTheme="minorBidi" w:hAnsiTheme="minorBidi"/>
          <w:color w:val="000000" w:themeColor="text1"/>
          <w:rtl/>
        </w:rPr>
        <w:t>הואיל:</w:t>
      </w:r>
      <w:r w:rsidRPr="0063279E">
        <w:rPr>
          <w:rFonts w:asciiTheme="minorBidi" w:hAnsiTheme="minorBidi"/>
          <w:color w:val="000000" w:themeColor="text1"/>
          <w:rtl/>
        </w:rPr>
        <w:tab/>
        <w:t>והרשות מעוניינת לרכוש שירותים של קידום מיזמים;</w:t>
      </w:r>
    </w:p>
    <w:p w:rsidR="0063279E" w:rsidRPr="0063279E" w:rsidRDefault="0063279E" w:rsidP="0063279E">
      <w:pPr>
        <w:ind w:left="1178" w:right="284" w:hanging="1178"/>
        <w:jc w:val="both"/>
        <w:rPr>
          <w:rFonts w:asciiTheme="minorBidi" w:hAnsiTheme="minorBidi"/>
          <w:color w:val="000000" w:themeColor="text1"/>
          <w:rtl/>
        </w:rPr>
      </w:pPr>
      <w:r w:rsidRPr="0063279E">
        <w:rPr>
          <w:rFonts w:asciiTheme="minorBidi" w:hAnsiTheme="minorBidi"/>
          <w:color w:val="000000" w:themeColor="text1"/>
          <w:rtl/>
        </w:rPr>
        <w:t xml:space="preserve">והואיל: </w:t>
      </w:r>
      <w:r w:rsidRPr="0063279E">
        <w:rPr>
          <w:rFonts w:asciiTheme="minorBidi" w:hAnsiTheme="minorBidi"/>
          <w:color w:val="000000" w:themeColor="text1"/>
          <w:rtl/>
        </w:rPr>
        <w:tab/>
        <w:t>ומקדם המיזמים הנו עוסק מורשה ו/או חברה המאוגדת כדין בישראל, והוא בעל הידע, המומחיות, הניסיון, ההיתרים, והרישיונות הנדרשים על פי דין להפעלת עסקיו</w:t>
      </w:r>
      <w:r>
        <w:rPr>
          <w:rFonts w:asciiTheme="minorBidi" w:hAnsiTheme="minorBidi"/>
          <w:color w:val="000000" w:themeColor="text1"/>
          <w:rtl/>
        </w:rPr>
        <w:t>;</w:t>
      </w:r>
    </w:p>
    <w:p w:rsidR="0063279E" w:rsidRPr="0063279E" w:rsidRDefault="0063279E" w:rsidP="0063279E">
      <w:pPr>
        <w:ind w:left="1178" w:right="284" w:hanging="1178"/>
        <w:jc w:val="both"/>
        <w:rPr>
          <w:rFonts w:asciiTheme="minorBidi" w:hAnsiTheme="minorBidi"/>
          <w:color w:val="000000" w:themeColor="text1"/>
          <w:rtl/>
        </w:rPr>
      </w:pPr>
      <w:r w:rsidRPr="0063279E">
        <w:rPr>
          <w:rFonts w:asciiTheme="minorBidi" w:hAnsiTheme="minorBidi"/>
          <w:color w:val="000000" w:themeColor="text1"/>
          <w:rtl/>
        </w:rPr>
        <w:t>והואיל:</w:t>
      </w:r>
      <w:r w:rsidRPr="0063279E">
        <w:rPr>
          <w:rFonts w:asciiTheme="minorBidi" w:hAnsiTheme="minorBidi"/>
          <w:color w:val="000000" w:themeColor="text1"/>
          <w:rtl/>
        </w:rPr>
        <w:tab/>
        <w:t>והרשות מעוניינת בקבלת שירותים של קידום מיזמים</w:t>
      </w:r>
      <w:r>
        <w:rPr>
          <w:rFonts w:asciiTheme="minorBidi" w:hAnsiTheme="minorBidi"/>
          <w:color w:val="000000" w:themeColor="text1"/>
          <w:rtl/>
        </w:rPr>
        <w:t>, כמפורט בהסכם זה להלן;</w:t>
      </w:r>
    </w:p>
    <w:p w:rsidR="0063279E" w:rsidRPr="0063279E" w:rsidRDefault="0063279E" w:rsidP="0063279E">
      <w:pPr>
        <w:ind w:left="1178" w:right="284" w:hanging="1178"/>
        <w:jc w:val="both"/>
        <w:rPr>
          <w:rFonts w:asciiTheme="minorBidi" w:hAnsiTheme="minorBidi"/>
          <w:color w:val="000000" w:themeColor="text1"/>
          <w:rtl/>
        </w:rPr>
      </w:pPr>
      <w:r w:rsidRPr="0063279E">
        <w:rPr>
          <w:rFonts w:asciiTheme="minorBidi" w:hAnsiTheme="minorBidi"/>
          <w:color w:val="000000" w:themeColor="text1"/>
          <w:rtl/>
        </w:rPr>
        <w:t xml:space="preserve">והואיל: </w:t>
      </w:r>
      <w:r w:rsidRPr="0063279E">
        <w:rPr>
          <w:rFonts w:asciiTheme="minorBidi" w:hAnsiTheme="minorBidi"/>
          <w:color w:val="000000" w:themeColor="text1"/>
          <w:rtl/>
        </w:rPr>
        <w:tab/>
        <w:t xml:space="preserve">ומקדם המיזמים הסכים לקבל על עצמו את עבודת הייעוץ </w:t>
      </w:r>
      <w:r>
        <w:rPr>
          <w:rFonts w:asciiTheme="minorBidi" w:hAnsiTheme="minorBidi"/>
          <w:color w:val="000000" w:themeColor="text1"/>
          <w:rtl/>
        </w:rPr>
        <w:t>על פי תנאי הסכם זה;</w:t>
      </w:r>
    </w:p>
    <w:p w:rsidR="0063279E" w:rsidRDefault="0063279E" w:rsidP="0063279E">
      <w:pPr>
        <w:rPr>
          <w:b/>
          <w:bCs/>
          <w:rtl/>
        </w:rPr>
      </w:pPr>
      <w:r w:rsidRPr="0063279E">
        <w:rPr>
          <w:rFonts w:asciiTheme="minorBidi" w:hAnsiTheme="minorBidi"/>
          <w:color w:val="000000" w:themeColor="text1"/>
          <w:rtl/>
        </w:rPr>
        <w:lastRenderedPageBreak/>
        <w:t>והואיל:</w:t>
      </w:r>
      <w:r w:rsidRPr="0063279E">
        <w:rPr>
          <w:rFonts w:asciiTheme="minorBidi" w:hAnsiTheme="minorBidi"/>
          <w:color w:val="000000" w:themeColor="text1"/>
          <w:rtl/>
        </w:rPr>
        <w:tab/>
        <w:t>ומקדם המיזמים מצהיר כי בדק את הנחיות הרשות (ככל שנמסרו לו בכתב קודם לחתימת הסכם זה), ואת כל התנאים, הנסיבות והנתונים הכרוכים בחוזה זה וקיבל את כל המידע שביקש בקשר לשירותים הנדרשים ממנו, והוא מסכים לקבל על עצמו את קידום המיזמים המפורטים ב</w:t>
      </w:r>
      <w:r w:rsidRPr="0063279E">
        <w:rPr>
          <w:rFonts w:asciiTheme="minorBidi" w:hAnsiTheme="minorBidi"/>
          <w:b/>
          <w:bCs/>
          <w:color w:val="000000" w:themeColor="text1"/>
          <w:rtl/>
        </w:rPr>
        <w:t>נספח (1)</w:t>
      </w:r>
      <w:r w:rsidRPr="0063279E">
        <w:rPr>
          <w:rFonts w:asciiTheme="minorBidi" w:hAnsiTheme="minorBidi"/>
          <w:color w:val="000000" w:themeColor="text1"/>
          <w:rtl/>
        </w:rPr>
        <w:t xml:space="preserve"> המהווה חלק בלתי נפרד מהסכם זה, </w:t>
      </w:r>
      <w:proofErr w:type="spellStart"/>
      <w:r w:rsidRPr="0063279E">
        <w:rPr>
          <w:rFonts w:asciiTheme="minorBidi" w:hAnsiTheme="minorBidi"/>
          <w:color w:val="000000" w:themeColor="text1"/>
          <w:rtl/>
        </w:rPr>
        <w:t>הכל</w:t>
      </w:r>
      <w:proofErr w:type="spellEnd"/>
      <w:r w:rsidRPr="0063279E">
        <w:rPr>
          <w:rFonts w:asciiTheme="minorBidi" w:hAnsiTheme="minorBidi"/>
          <w:color w:val="000000" w:themeColor="text1"/>
          <w:rtl/>
        </w:rPr>
        <w:t xml:space="preserve"> על פי תנאי הסכם זה;</w:t>
      </w:r>
    </w:p>
    <w:p w:rsidR="0063279E" w:rsidRDefault="0063279E" w:rsidP="0063279E">
      <w:pPr>
        <w:rPr>
          <w:rFonts w:asciiTheme="minorBidi" w:hAnsiTheme="minorBidi"/>
          <w:b/>
          <w:bCs/>
          <w:rtl/>
        </w:rPr>
      </w:pPr>
      <w:r w:rsidRPr="0063279E">
        <w:rPr>
          <w:rFonts w:asciiTheme="minorBidi" w:hAnsiTheme="minorBidi"/>
          <w:color w:val="000000" w:themeColor="text1"/>
          <w:rtl/>
        </w:rPr>
        <w:t xml:space="preserve">והואיל: </w:t>
      </w:r>
      <w:r w:rsidRPr="0063279E">
        <w:rPr>
          <w:rFonts w:asciiTheme="minorBidi" w:hAnsiTheme="minorBidi"/>
          <w:color w:val="000000" w:themeColor="text1"/>
          <w:rtl/>
        </w:rPr>
        <w:tab/>
        <w:t>ועל פי הצהרותיהם מעוניינים הצדדים להתקשר ביניהם ולהסדיר את יחסיהם המשפטיים כמפורט בתנאי הסכם זה להלן;</w:t>
      </w:r>
    </w:p>
    <w:p w:rsidR="0063279E" w:rsidRDefault="0063279E" w:rsidP="0063279E">
      <w:pPr>
        <w:jc w:val="center"/>
        <w:rPr>
          <w:rFonts w:asciiTheme="minorBidi" w:hAnsiTheme="minorBidi"/>
          <w:b/>
          <w:bCs/>
          <w:rtl/>
        </w:rPr>
      </w:pPr>
      <w:r>
        <w:rPr>
          <w:rFonts w:asciiTheme="minorBidi" w:hAnsiTheme="minorBidi" w:hint="cs"/>
          <w:b/>
          <w:bCs/>
          <w:rtl/>
        </w:rPr>
        <w:t>לפיכך הוסכם והותנה בין הצדדים, כדלהלן:</w:t>
      </w:r>
    </w:p>
    <w:p w:rsidR="006A08EC" w:rsidRPr="006A08EC" w:rsidRDefault="006A08EC" w:rsidP="006040D5">
      <w:pPr>
        <w:pStyle w:val="2"/>
      </w:pPr>
      <w:r w:rsidRPr="006A08EC">
        <w:rPr>
          <w:rFonts w:hint="cs"/>
          <w:rtl/>
        </w:rPr>
        <w:t>כללי:</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המבוא והנספחים להסכם זה מהווים חלק בלתי נפרד ממנו.</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כותרות הסעיפים הינן לנוחיות בלבד ואין להסתמך עליהן לצורך פרשנות החוזה.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במקרה של סתירה או אי התאמה בין הוראה מהוראות חוזה זה לבין הוראה באיזה מנספחיו, יגבר האמור בנספח.</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ככל שחוזה זה ייחתם בין מקדם המיזמים לבין החברה למשק וכלכלה (להלן: "החברה"), בכל מקום בחוזה ובנספחיו שבו כתוב "הרשות" יראו כאילו כתוב "החברה", בשינויים המחויבים.</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b/>
          <w:bCs/>
          <w:color w:val="000000" w:themeColor="text1"/>
          <w:u w:val="single"/>
          <w:rtl/>
        </w:rPr>
        <w:t>פרשנות:</w:t>
      </w:r>
      <w:r w:rsidRPr="006A08EC">
        <w:rPr>
          <w:rFonts w:asciiTheme="minorBidi" w:hAnsiTheme="minorBidi"/>
          <w:color w:val="000000" w:themeColor="text1"/>
          <w:rtl/>
        </w:rPr>
        <w:t xml:space="preserve">  </w:t>
      </w:r>
    </w:p>
    <w:p w:rsidR="006A08EC" w:rsidRPr="006A08EC" w:rsidRDefault="006A08EC" w:rsidP="006040D5">
      <w:pPr>
        <w:ind w:left="1304" w:right="284"/>
        <w:jc w:val="both"/>
        <w:rPr>
          <w:rFonts w:asciiTheme="minorBidi" w:hAnsiTheme="minorBidi"/>
          <w:b/>
          <w:bCs/>
          <w:color w:val="000000" w:themeColor="text1"/>
          <w:u w:val="single"/>
        </w:rPr>
      </w:pPr>
      <w:r w:rsidRPr="006A08EC">
        <w:rPr>
          <w:rFonts w:asciiTheme="minorBidi" w:hAnsiTheme="minorBidi"/>
          <w:color w:val="000000" w:themeColor="text1"/>
          <w:rtl/>
        </w:rPr>
        <w:t xml:space="preserve">בהסכם זה, מלבד אם הקשר הדברים מחייב אחרת, יהיה למושגים הבאים הפירוש הנקוב </w:t>
      </w:r>
      <w:proofErr w:type="spellStart"/>
      <w:r w:rsidRPr="006A08EC">
        <w:rPr>
          <w:rFonts w:asciiTheme="minorBidi" w:hAnsiTheme="minorBidi"/>
          <w:color w:val="000000" w:themeColor="text1"/>
          <w:rtl/>
        </w:rPr>
        <w:t>בצידם</w:t>
      </w:r>
      <w:proofErr w:type="spellEnd"/>
      <w:r w:rsidRPr="006A08EC">
        <w:rPr>
          <w:rFonts w:asciiTheme="minorBidi" w:hAnsiTheme="minorBidi"/>
          <w:color w:val="000000" w:themeColor="text1"/>
          <w:rtl/>
        </w:rPr>
        <w:t xml:space="preserve"> כדלקמן:</w:t>
      </w:r>
    </w:p>
    <w:tbl>
      <w:tblPr>
        <w:bidiVisual/>
        <w:tblW w:w="0" w:type="auto"/>
        <w:tblInd w:w="1286" w:type="dxa"/>
        <w:tblLook w:val="01E0" w:firstRow="1" w:lastRow="1" w:firstColumn="1" w:lastColumn="1" w:noHBand="0" w:noVBand="0"/>
        <w:tblCaption w:val="טבלת פירושים"/>
        <w:tblDescription w:val="טבלת פירושים"/>
      </w:tblPr>
      <w:tblGrid>
        <w:gridCol w:w="1844"/>
        <w:gridCol w:w="5176"/>
      </w:tblGrid>
      <w:tr w:rsidR="006A08EC" w:rsidRPr="006A08EC" w:rsidTr="006040D5">
        <w:trPr>
          <w:tblHeader/>
        </w:trPr>
        <w:tc>
          <w:tcPr>
            <w:tcW w:w="1921" w:type="dxa"/>
          </w:tcPr>
          <w:p w:rsidR="006A08EC" w:rsidRPr="006040D5" w:rsidRDefault="006040D5" w:rsidP="006040D5">
            <w:pPr>
              <w:ind w:right="284"/>
              <w:jc w:val="both"/>
              <w:rPr>
                <w:rFonts w:asciiTheme="minorBidi" w:hAnsiTheme="minorBidi"/>
                <w:color w:val="FFFFFF" w:themeColor="background1"/>
                <w:rtl/>
              </w:rPr>
            </w:pPr>
            <w:r w:rsidRPr="006040D5">
              <w:rPr>
                <w:rFonts w:asciiTheme="minorBidi" w:hAnsiTheme="minorBidi" w:hint="cs"/>
                <w:color w:val="FFFFFF" w:themeColor="background1"/>
                <w:rtl/>
              </w:rPr>
              <w:t>מושג</w:t>
            </w:r>
          </w:p>
        </w:tc>
        <w:tc>
          <w:tcPr>
            <w:tcW w:w="6431" w:type="dxa"/>
          </w:tcPr>
          <w:p w:rsidR="006A08EC" w:rsidRPr="006040D5" w:rsidRDefault="006040D5" w:rsidP="006040D5">
            <w:pPr>
              <w:ind w:right="284"/>
              <w:jc w:val="both"/>
              <w:rPr>
                <w:rFonts w:asciiTheme="minorBidi" w:hAnsiTheme="minorBidi"/>
                <w:color w:val="FFFFFF" w:themeColor="background1"/>
                <w:rtl/>
              </w:rPr>
            </w:pPr>
            <w:r w:rsidRPr="006040D5">
              <w:rPr>
                <w:rFonts w:asciiTheme="minorBidi" w:hAnsiTheme="minorBidi" w:hint="cs"/>
                <w:color w:val="FFFFFF" w:themeColor="background1"/>
                <w:rtl/>
              </w:rPr>
              <w:t>פירוש</w:t>
            </w:r>
          </w:p>
        </w:tc>
      </w:tr>
      <w:tr w:rsidR="006A08EC" w:rsidRPr="006A08EC" w:rsidTr="006040D5">
        <w:tc>
          <w:tcPr>
            <w:tcW w:w="1921" w:type="dxa"/>
          </w:tcPr>
          <w:p w:rsidR="006A08EC" w:rsidRPr="006040D5" w:rsidRDefault="006A08EC" w:rsidP="006040D5">
            <w:pPr>
              <w:ind w:right="284"/>
              <w:jc w:val="both"/>
              <w:rPr>
                <w:rFonts w:asciiTheme="minorBidi" w:hAnsiTheme="minorBidi"/>
                <w:b/>
                <w:bCs/>
                <w:color w:val="000000" w:themeColor="text1"/>
                <w:rtl/>
              </w:rPr>
            </w:pPr>
            <w:r w:rsidRPr="006A08EC">
              <w:rPr>
                <w:rFonts w:asciiTheme="minorBidi" w:hAnsiTheme="minorBidi"/>
                <w:b/>
                <w:bCs/>
                <w:color w:val="000000" w:themeColor="text1"/>
                <w:rtl/>
              </w:rPr>
              <w:t>"אתר הפרויקט" -</w:t>
            </w: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השטח שבו מתבצע או מיועד להתבצע הפרויקט.</w:t>
            </w:r>
          </w:p>
          <w:p w:rsidR="006A08EC" w:rsidRPr="006A08EC" w:rsidRDefault="006A08EC" w:rsidP="006040D5">
            <w:pPr>
              <w:ind w:right="284"/>
              <w:jc w:val="both"/>
              <w:rPr>
                <w:rFonts w:asciiTheme="minorBidi" w:hAnsiTheme="minorBidi"/>
                <w:color w:val="000000" w:themeColor="text1"/>
                <w:rtl/>
              </w:rPr>
            </w:pPr>
          </w:p>
          <w:p w:rsidR="006A08EC" w:rsidRPr="006A08EC" w:rsidRDefault="006A08EC" w:rsidP="006040D5">
            <w:pPr>
              <w:ind w:right="284"/>
              <w:jc w:val="both"/>
              <w:rPr>
                <w:rFonts w:asciiTheme="minorBidi" w:hAnsiTheme="minorBidi"/>
                <w:color w:val="000000" w:themeColor="text1"/>
                <w:rtl/>
              </w:rPr>
            </w:pPr>
          </w:p>
        </w:tc>
      </w:tr>
      <w:tr w:rsidR="006A08EC" w:rsidRPr="006A08EC" w:rsidTr="006040D5">
        <w:tc>
          <w:tcPr>
            <w:tcW w:w="1921" w:type="dxa"/>
          </w:tcPr>
          <w:p w:rsidR="006A08EC" w:rsidRPr="006A08EC" w:rsidRDefault="006A08EC" w:rsidP="006040D5">
            <w:pPr>
              <w:ind w:right="284"/>
              <w:jc w:val="both"/>
              <w:rPr>
                <w:rFonts w:asciiTheme="minorBidi" w:hAnsiTheme="minorBidi"/>
                <w:b/>
                <w:bCs/>
                <w:color w:val="000000" w:themeColor="text1"/>
                <w:rtl/>
              </w:rPr>
            </w:pPr>
            <w:r w:rsidRPr="006A08EC">
              <w:rPr>
                <w:rFonts w:asciiTheme="minorBidi" w:hAnsiTheme="minorBidi"/>
                <w:b/>
                <w:bCs/>
                <w:color w:val="000000" w:themeColor="text1"/>
                <w:rtl/>
              </w:rPr>
              <w:lastRenderedPageBreak/>
              <w:t>"החברה" -</w:t>
            </w:r>
          </w:p>
          <w:p w:rsidR="006A08EC" w:rsidRPr="006A08EC" w:rsidRDefault="006A08EC" w:rsidP="006040D5">
            <w:pPr>
              <w:ind w:right="284"/>
              <w:jc w:val="both"/>
              <w:rPr>
                <w:rFonts w:asciiTheme="minorBidi" w:hAnsiTheme="minorBidi"/>
                <w:b/>
                <w:bCs/>
                <w:color w:val="000000" w:themeColor="text1"/>
                <w:rtl/>
              </w:rPr>
            </w:pP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החברה למשק וכלכלה של השלטון המקומי בע"מ.</w:t>
            </w:r>
          </w:p>
        </w:tc>
      </w:tr>
      <w:tr w:rsidR="006A08EC" w:rsidRPr="006A08EC" w:rsidTr="006040D5">
        <w:tc>
          <w:tcPr>
            <w:tcW w:w="1921" w:type="dxa"/>
          </w:tcPr>
          <w:p w:rsidR="006A08EC" w:rsidRPr="006A08EC" w:rsidRDefault="006A08EC" w:rsidP="006040D5">
            <w:pPr>
              <w:ind w:right="284"/>
              <w:jc w:val="both"/>
              <w:rPr>
                <w:rFonts w:asciiTheme="minorBidi" w:hAnsiTheme="minorBidi"/>
                <w:b/>
                <w:bCs/>
                <w:color w:val="000000" w:themeColor="text1"/>
                <w:rtl/>
              </w:rPr>
            </w:pPr>
            <w:r w:rsidRPr="006A08EC">
              <w:rPr>
                <w:rFonts w:asciiTheme="minorBidi" w:hAnsiTheme="minorBidi"/>
                <w:b/>
                <w:bCs/>
                <w:color w:val="000000" w:themeColor="text1"/>
                <w:rtl/>
              </w:rPr>
              <w:t>"החוזה" -</w:t>
            </w:r>
          </w:p>
          <w:p w:rsidR="006A08EC" w:rsidRPr="006A08EC" w:rsidRDefault="006A08EC" w:rsidP="006040D5">
            <w:pPr>
              <w:ind w:right="284"/>
              <w:jc w:val="both"/>
              <w:rPr>
                <w:rFonts w:asciiTheme="minorBidi" w:hAnsiTheme="minorBidi"/>
                <w:b/>
                <w:bCs/>
                <w:color w:val="000000" w:themeColor="text1"/>
                <w:rtl/>
              </w:rPr>
            </w:pP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חוזה זה על נספחיו, וכן כל מסמך שהוסכם בחוזה שיהיה חלק ממנו.</w:t>
            </w:r>
          </w:p>
        </w:tc>
      </w:tr>
      <w:tr w:rsidR="006A08EC" w:rsidRPr="006A08EC" w:rsidTr="006040D5">
        <w:tc>
          <w:tcPr>
            <w:tcW w:w="1921" w:type="dxa"/>
          </w:tcPr>
          <w:p w:rsidR="006A08EC" w:rsidRPr="006A08EC" w:rsidRDefault="006A08EC" w:rsidP="006040D5">
            <w:pPr>
              <w:ind w:right="284"/>
              <w:jc w:val="both"/>
              <w:rPr>
                <w:rFonts w:asciiTheme="minorBidi" w:hAnsiTheme="minorBidi"/>
                <w:b/>
                <w:bCs/>
                <w:color w:val="000000" w:themeColor="text1"/>
                <w:rtl/>
              </w:rPr>
            </w:pPr>
            <w:r w:rsidRPr="006A08EC">
              <w:rPr>
                <w:rFonts w:asciiTheme="minorBidi" w:hAnsiTheme="minorBidi"/>
                <w:b/>
                <w:bCs/>
                <w:color w:val="000000" w:themeColor="text1"/>
                <w:rtl/>
              </w:rPr>
              <w:t>"מיזמים" -</w:t>
            </w: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מיזמים המתוקצבים על ידי מפעל הפיס ברשויות המקומיות.</w:t>
            </w:r>
          </w:p>
          <w:p w:rsidR="006A08EC" w:rsidRPr="006A08EC" w:rsidRDefault="006A08EC" w:rsidP="006040D5">
            <w:pPr>
              <w:ind w:right="284"/>
              <w:jc w:val="both"/>
              <w:rPr>
                <w:rFonts w:asciiTheme="minorBidi" w:hAnsiTheme="minorBidi"/>
                <w:color w:val="000000" w:themeColor="text1"/>
                <w:rtl/>
              </w:rPr>
            </w:pPr>
          </w:p>
        </w:tc>
      </w:tr>
      <w:tr w:rsidR="006A08EC" w:rsidRPr="006A08EC" w:rsidTr="006040D5">
        <w:tc>
          <w:tcPr>
            <w:tcW w:w="192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w:t>
            </w:r>
            <w:r w:rsidRPr="006A08EC">
              <w:rPr>
                <w:rFonts w:asciiTheme="minorBidi" w:hAnsiTheme="minorBidi"/>
                <w:b/>
                <w:bCs/>
                <w:color w:val="000000" w:themeColor="text1"/>
                <w:rtl/>
              </w:rPr>
              <w:t>נציג הרשות</w:t>
            </w:r>
            <w:r w:rsidRPr="006A08EC">
              <w:rPr>
                <w:rFonts w:asciiTheme="minorBidi" w:hAnsiTheme="minorBidi"/>
                <w:color w:val="000000" w:themeColor="text1"/>
                <w:rtl/>
              </w:rPr>
              <w:t>" -</w:t>
            </w:r>
          </w:p>
          <w:p w:rsidR="006A08EC" w:rsidRPr="006A08EC" w:rsidRDefault="006A08EC" w:rsidP="006040D5">
            <w:pPr>
              <w:ind w:right="284"/>
              <w:jc w:val="both"/>
              <w:rPr>
                <w:rFonts w:asciiTheme="minorBidi" w:hAnsiTheme="minorBidi"/>
                <w:color w:val="000000" w:themeColor="text1"/>
                <w:rtl/>
              </w:rPr>
            </w:pP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הרשות או מי מטעמה.</w:t>
            </w:r>
          </w:p>
          <w:p w:rsidR="006A08EC" w:rsidRPr="006A08EC" w:rsidRDefault="006A08EC" w:rsidP="006040D5">
            <w:pPr>
              <w:ind w:right="284"/>
              <w:jc w:val="both"/>
              <w:rPr>
                <w:rFonts w:asciiTheme="minorBidi" w:hAnsiTheme="minorBidi"/>
                <w:color w:val="000000" w:themeColor="text1"/>
                <w:rtl/>
              </w:rPr>
            </w:pPr>
          </w:p>
        </w:tc>
      </w:tr>
      <w:tr w:rsidR="006A08EC" w:rsidRPr="006A08EC" w:rsidTr="006040D5">
        <w:tc>
          <w:tcPr>
            <w:tcW w:w="192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w:t>
            </w:r>
            <w:r w:rsidRPr="006A08EC">
              <w:rPr>
                <w:rFonts w:asciiTheme="minorBidi" w:hAnsiTheme="minorBidi"/>
                <w:b/>
                <w:bCs/>
                <w:color w:val="000000" w:themeColor="text1"/>
                <w:rtl/>
              </w:rPr>
              <w:t>הרשויות</w:t>
            </w:r>
            <w:r w:rsidRPr="006A08EC">
              <w:rPr>
                <w:rFonts w:asciiTheme="minorBidi" w:hAnsiTheme="minorBidi"/>
                <w:color w:val="000000" w:themeColor="text1"/>
                <w:rtl/>
              </w:rPr>
              <w:t>" -</w:t>
            </w: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 xml:space="preserve">כל רשות מוסמכת, לרבות ועדות התכנון והבניה, חברת החשמל, חברת בזק, מע"צ, משטרת ישראל, מכבי אש, משרד הבריאות, המשרד להגנת הסביבה, הג"א, </w:t>
            </w:r>
            <w:proofErr w:type="spellStart"/>
            <w:r w:rsidRPr="006A08EC">
              <w:rPr>
                <w:rFonts w:asciiTheme="minorBidi" w:hAnsiTheme="minorBidi"/>
                <w:color w:val="000000" w:themeColor="text1"/>
                <w:rtl/>
              </w:rPr>
              <w:t>מינהל</w:t>
            </w:r>
            <w:proofErr w:type="spellEnd"/>
            <w:r w:rsidRPr="006A08EC">
              <w:rPr>
                <w:rFonts w:asciiTheme="minorBidi" w:hAnsiTheme="minorBidi"/>
                <w:color w:val="000000" w:themeColor="text1"/>
                <w:rtl/>
              </w:rPr>
              <w:t xml:space="preserve"> התעופה, משרד הביטחון, לשכת רישום המקרקעין וכל עירייה, רשות מקומית או משרד ממשלתי אחר </w:t>
            </w:r>
            <w:proofErr w:type="spellStart"/>
            <w:r w:rsidRPr="006A08EC">
              <w:rPr>
                <w:rFonts w:asciiTheme="minorBidi" w:hAnsiTheme="minorBidi"/>
                <w:color w:val="000000" w:themeColor="text1"/>
                <w:rtl/>
              </w:rPr>
              <w:t>וכו</w:t>
            </w:r>
            <w:proofErr w:type="spellEnd"/>
            <w:r w:rsidRPr="006A08EC">
              <w:rPr>
                <w:rFonts w:asciiTheme="minorBidi" w:hAnsiTheme="minorBidi"/>
                <w:color w:val="000000" w:themeColor="text1"/>
                <w:rtl/>
              </w:rPr>
              <w:t>'.</w:t>
            </w:r>
          </w:p>
          <w:p w:rsidR="006A08EC" w:rsidRPr="006A08EC" w:rsidRDefault="006A08EC" w:rsidP="006040D5">
            <w:pPr>
              <w:ind w:right="284"/>
              <w:jc w:val="both"/>
              <w:rPr>
                <w:rFonts w:asciiTheme="minorBidi" w:hAnsiTheme="minorBidi"/>
                <w:color w:val="000000" w:themeColor="text1"/>
                <w:rtl/>
              </w:rPr>
            </w:pPr>
          </w:p>
        </w:tc>
      </w:tr>
      <w:tr w:rsidR="006A08EC" w:rsidRPr="006A08EC" w:rsidTr="006040D5">
        <w:tc>
          <w:tcPr>
            <w:tcW w:w="1921" w:type="dxa"/>
          </w:tcPr>
          <w:p w:rsidR="006A08EC" w:rsidRPr="006A08EC" w:rsidRDefault="006A08EC" w:rsidP="006040D5">
            <w:pPr>
              <w:ind w:right="34"/>
              <w:jc w:val="both"/>
              <w:rPr>
                <w:rFonts w:asciiTheme="minorBidi" w:hAnsiTheme="minorBidi"/>
                <w:b/>
                <w:bCs/>
                <w:color w:val="000000" w:themeColor="text1"/>
                <w:rtl/>
              </w:rPr>
            </w:pPr>
            <w:r w:rsidRPr="006A08EC">
              <w:rPr>
                <w:rFonts w:asciiTheme="minorBidi" w:hAnsiTheme="minorBidi"/>
                <w:b/>
                <w:bCs/>
                <w:color w:val="000000" w:themeColor="text1"/>
                <w:rtl/>
              </w:rPr>
              <w:t>"הרשות" או "הרשות המקומית" -</w:t>
            </w:r>
          </w:p>
          <w:p w:rsidR="006A08EC" w:rsidRPr="006A08EC" w:rsidRDefault="006A08EC" w:rsidP="006040D5">
            <w:pPr>
              <w:ind w:right="284"/>
              <w:jc w:val="both"/>
              <w:rPr>
                <w:rFonts w:asciiTheme="minorBidi" w:hAnsiTheme="minorBidi"/>
                <w:b/>
                <w:bCs/>
                <w:color w:val="000000" w:themeColor="text1"/>
                <w:rtl/>
              </w:rPr>
            </w:pPr>
          </w:p>
        </w:tc>
        <w:tc>
          <w:tcPr>
            <w:tcW w:w="6431" w:type="dxa"/>
          </w:tcPr>
          <w:p w:rsidR="006A08EC" w:rsidRPr="006A08EC" w:rsidRDefault="006A08EC" w:rsidP="006040D5">
            <w:pPr>
              <w:ind w:right="284"/>
              <w:jc w:val="both"/>
              <w:rPr>
                <w:rFonts w:asciiTheme="minorBidi" w:hAnsiTheme="minorBidi"/>
                <w:color w:val="000000" w:themeColor="text1"/>
                <w:rtl/>
              </w:rPr>
            </w:pPr>
            <w:r w:rsidRPr="006A08EC">
              <w:rPr>
                <w:rFonts w:asciiTheme="minorBidi" w:hAnsiTheme="minorBidi"/>
                <w:color w:val="000000" w:themeColor="text1"/>
                <w:rtl/>
              </w:rPr>
              <w:t>רשות מקומית או תאגיד עירוני של רשות מקומית אשר פנו לחברה על מנת שתקצה להם מקדם מיזמים מתוך המאגר.</w:t>
            </w:r>
          </w:p>
          <w:p w:rsidR="006A08EC" w:rsidRPr="006A08EC" w:rsidRDefault="006A08EC" w:rsidP="006040D5">
            <w:pPr>
              <w:ind w:right="284"/>
              <w:jc w:val="both"/>
              <w:rPr>
                <w:rFonts w:asciiTheme="minorBidi" w:hAnsiTheme="minorBidi"/>
                <w:color w:val="000000" w:themeColor="text1"/>
                <w:rtl/>
              </w:rPr>
            </w:pPr>
          </w:p>
        </w:tc>
      </w:tr>
    </w:tbl>
    <w:p w:rsidR="006A08EC" w:rsidRPr="006A08EC" w:rsidRDefault="006A08EC" w:rsidP="006040D5">
      <w:pPr>
        <w:ind w:right="567"/>
        <w:jc w:val="both"/>
        <w:rPr>
          <w:rFonts w:asciiTheme="minorBidi" w:hAnsiTheme="minorBidi"/>
          <w:b/>
          <w:bCs/>
          <w:color w:val="000000" w:themeColor="text1"/>
          <w:u w:val="single"/>
        </w:rPr>
      </w:pP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b/>
          <w:bCs/>
          <w:color w:val="000000" w:themeColor="text1"/>
          <w:u w:val="single"/>
          <w:rtl/>
        </w:rPr>
        <w:lastRenderedPageBreak/>
        <w:t>הנספחים לחוזה:</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נספח (1) – הוראות מיוחדות ולוח הזמנים לביצוע העבודה;</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נספח (2) – נוסח טופס להעברת כספים.</w:t>
      </w:r>
    </w:p>
    <w:p w:rsidR="006A08EC" w:rsidRPr="006040D5"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נספח (3) – אישור קיומם של ביטוחים;</w:t>
      </w:r>
    </w:p>
    <w:p w:rsidR="006A08EC" w:rsidRPr="006040D5" w:rsidRDefault="006A08EC" w:rsidP="006040D5">
      <w:pPr>
        <w:pStyle w:val="2"/>
        <w:rPr>
          <w:rtl/>
        </w:rPr>
      </w:pPr>
      <w:r w:rsidRPr="006A08EC">
        <w:rPr>
          <w:rtl/>
        </w:rPr>
        <w:t>רקע:</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הרשות מוסרת למקדם המיזמים ומקדם המיזמים מקבל על עצמו את ביצוע השירותים של קידום המיזמים בתנאים, בלוח הזמנים ובתמורה המפורטים בהסכם זה.</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הרשות מאשרת כי להתקשרות זו קיימת הקצבה מתאימה בתקציבה המאושר וכי נתקיימו בהתקשרות זו כל התנאים וניתנו לגביה כל האישורים הדרושים על פי כל נוהל ודין.</w:t>
      </w:r>
    </w:p>
    <w:p w:rsidR="006A08EC" w:rsidRPr="006A08EC" w:rsidRDefault="006A08EC" w:rsidP="006040D5">
      <w:pPr>
        <w:pStyle w:val="2"/>
      </w:pPr>
      <w:r w:rsidRPr="006A08EC">
        <w:rPr>
          <w:rtl/>
        </w:rPr>
        <w:t>שירותי מקדם המיזמים:</w:t>
      </w:r>
    </w:p>
    <w:p w:rsidR="006A08EC" w:rsidRPr="006A08EC" w:rsidRDefault="006A08EC" w:rsidP="006040D5">
      <w:pPr>
        <w:ind w:right="284"/>
        <w:jc w:val="both"/>
        <w:rPr>
          <w:rFonts w:asciiTheme="minorBidi" w:hAnsiTheme="minorBidi"/>
          <w:color w:val="000000" w:themeColor="text1"/>
        </w:rPr>
      </w:pPr>
      <w:r w:rsidRPr="006A08EC">
        <w:rPr>
          <w:rFonts w:asciiTheme="minorBidi" w:hAnsiTheme="minorBidi"/>
          <w:color w:val="000000" w:themeColor="text1"/>
          <w:rtl/>
        </w:rPr>
        <w:t>להלן שירותי הייעוץ שיידרשו ממקדם המיזמים, כתלות בנסיבות הקונקרטיות של כל מקרה ומקרה: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יזום הפרויקט עד לשלב התקצוב:</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 xml:space="preserve">סיוע לרשות בהגדרת הצרכים, בדיקת הישימות של הפרויקט המבוקש, סיוע באיתור מיקום מתאים, ריכוז הליך הבקשה מהגורם המתקצב, ריכוז כלל המסמכים הנדרשים לצורך אישור הבקשה, כגון מסמכי קניין, </w:t>
      </w:r>
      <w:proofErr w:type="spellStart"/>
      <w:r w:rsidRPr="006A08EC">
        <w:rPr>
          <w:rFonts w:asciiTheme="minorBidi" w:hAnsiTheme="minorBidi"/>
          <w:color w:val="000000" w:themeColor="text1"/>
          <w:rtl/>
        </w:rPr>
        <w:t>תוכניות</w:t>
      </w:r>
      <w:proofErr w:type="spellEnd"/>
      <w:r w:rsidRPr="006A08EC">
        <w:rPr>
          <w:rFonts w:asciiTheme="minorBidi" w:hAnsiTheme="minorBidi"/>
          <w:color w:val="000000" w:themeColor="text1"/>
          <w:rtl/>
        </w:rPr>
        <w:t xml:space="preserve"> לבדיקה עקרונית, אומדנים כספיים </w:t>
      </w:r>
      <w:proofErr w:type="spellStart"/>
      <w:r w:rsidRPr="006A08EC">
        <w:rPr>
          <w:rFonts w:asciiTheme="minorBidi" w:hAnsiTheme="minorBidi"/>
          <w:color w:val="000000" w:themeColor="text1"/>
          <w:rtl/>
        </w:rPr>
        <w:t>וכו</w:t>
      </w:r>
      <w:proofErr w:type="spellEnd"/>
      <w:r w:rsidRPr="006A08EC">
        <w:rPr>
          <w:rFonts w:asciiTheme="minorBidi" w:hAnsiTheme="minorBidi"/>
          <w:color w:val="000000" w:themeColor="text1"/>
          <w:rtl/>
        </w:rPr>
        <w:t>'. מעקב אחר הליך הטיפול בבקשה עד לקבלת הרשאה מהגורם המתקצב.</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קבלת אישור מהגורם המתקצב לעריכת מכרז לצורך ביצוע הפרויקט:</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lastRenderedPageBreak/>
        <w:t>הגשת כל המסמכים הנדרשים לצורך קבלת אישור לעריכת מכרז מהגורם המתקצב, ומעקב אחר הטיפול בבקשה עד לקבלת האישור.</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קבלת אישור לחתימת חוזה ולביצוע:</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לאחר סיום המכרז ובחירת הגורם המבצע, הגשת כל המסמכים הנדרשים לצורך אישור ההתקשרות, וכן ווידוא התאמה בין תכניות הביצוע לבין התקציב שאושר.</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פתיחת חשבון עזר/קבלת פטור:</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הגשת כל המסמכים הנדרשים על ידי הבנק לצורך פתיחת חשבון עזר, הכולל המחאת זכות לגורם המבצע. לחילופין, מעקב וסיוע לרשות בהגשת בקשה לפטור מפתיחת חשבון עזר.</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ליווי הביצוע והגשת דיווחים בהתאם לאבני הדרך שנקבעו:</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סיוע במעקב תקציבי אחר התקדמות הפרויקט, תוך שימת דגש על שמירת המסגרת התקציבית. הגשת מסמכים בהתאם לאבני הדרך המוגדרות בהנחיות הגורם המתקצב עד לשחרור הכספים לרשות.</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גמר הפרויקט:</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קידום וליווי השלמת תיק האישורים הנדרש לבקרת המבנה, סיוע בסגירת התחשבנות סופית מול הגורם המבצע, ודיווח שלב אחרון לגורם המתקצב. ביצוע מעקב עד לשחרור חשבון סופי.</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משימות שוטפות: </w:t>
      </w:r>
    </w:p>
    <w:p w:rsidR="006A08EC" w:rsidRPr="006040D5" w:rsidRDefault="006A08EC" w:rsidP="006040D5">
      <w:pPr>
        <w:numPr>
          <w:ilvl w:val="2"/>
          <w:numId w:val="31"/>
        </w:numPr>
        <w:tabs>
          <w:tab w:val="clear" w:pos="2749"/>
          <w:tab w:val="num" w:pos="2347"/>
        </w:tabs>
        <w:spacing w:after="0"/>
        <w:ind w:left="2347" w:right="284"/>
        <w:jc w:val="both"/>
        <w:rPr>
          <w:rFonts w:asciiTheme="minorBidi" w:hAnsiTheme="minorBidi"/>
          <w:color w:val="000000" w:themeColor="text1"/>
        </w:rPr>
      </w:pPr>
      <w:r w:rsidRPr="006A08EC">
        <w:rPr>
          <w:rFonts w:asciiTheme="minorBidi" w:hAnsiTheme="minorBidi"/>
          <w:color w:val="000000" w:themeColor="text1"/>
          <w:rtl/>
        </w:rPr>
        <w:t>ליווי הרשות במשימות שוטפות הנדרשות לצורך עמידה בכללי הגורם המתקצב, כגון עריכת סקר שנתי של מצב מבני הפיס, וביצוע מטלות נוספות אד הוק.</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דיווחים:</w:t>
      </w:r>
    </w:p>
    <w:p w:rsidR="006A08EC" w:rsidRPr="006040D5" w:rsidRDefault="006A08EC" w:rsidP="006040D5">
      <w:pPr>
        <w:numPr>
          <w:ilvl w:val="2"/>
          <w:numId w:val="31"/>
        </w:numPr>
        <w:tabs>
          <w:tab w:val="clear" w:pos="2749"/>
          <w:tab w:val="num" w:pos="2347"/>
        </w:tabs>
        <w:spacing w:after="0"/>
        <w:ind w:left="2347" w:right="284"/>
        <w:jc w:val="both"/>
        <w:rPr>
          <w:rFonts w:asciiTheme="minorBidi" w:hAnsiTheme="minorBidi"/>
          <w:color w:val="000000" w:themeColor="text1"/>
          <w:rtl/>
        </w:rPr>
      </w:pPr>
      <w:r w:rsidRPr="006A08EC">
        <w:rPr>
          <w:rFonts w:asciiTheme="minorBidi" w:hAnsiTheme="minorBidi"/>
          <w:color w:val="000000" w:themeColor="text1"/>
          <w:rtl/>
        </w:rPr>
        <w:lastRenderedPageBreak/>
        <w:t>מקדם המיזמים מתחייב לקיים קשר קבוע ורציף עם נציג הרשות, ולדווח לנציג הרשות על כל התפתחות בכל שלב ושלב באופן שוטף ורציף.</w:t>
      </w:r>
    </w:p>
    <w:p w:rsidR="006A08EC" w:rsidRPr="006A08EC" w:rsidRDefault="006A08EC" w:rsidP="006040D5">
      <w:pPr>
        <w:pStyle w:val="2"/>
      </w:pPr>
      <w:r w:rsidRPr="006A08EC">
        <w:rPr>
          <w:rtl/>
        </w:rPr>
        <w:t>כללי:</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מקדם המיזמים לא יפעל ולא יחייב את הרשות בעניין הכרוך בהתחייבות חוקית או כספית כלשהי, אלא אם אישרה הרשות מראש ובכתב.</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מקדם המיזמים לא יהיה רשאי לאשר לבעל מקצוע סיום ביצוע עבודה ו/או </w:t>
      </w:r>
      <w:proofErr w:type="spellStart"/>
      <w:r w:rsidRPr="006A08EC">
        <w:rPr>
          <w:rFonts w:asciiTheme="minorBidi" w:hAnsiTheme="minorBidi"/>
          <w:color w:val="000000" w:themeColor="text1"/>
          <w:rtl/>
        </w:rPr>
        <w:t>ליתן</w:t>
      </w:r>
      <w:proofErr w:type="spellEnd"/>
      <w:r w:rsidRPr="006A08EC">
        <w:rPr>
          <w:rFonts w:asciiTheme="minorBidi" w:hAnsiTheme="minorBidi"/>
          <w:color w:val="000000" w:themeColor="text1"/>
          <w:rtl/>
        </w:rPr>
        <w:t xml:space="preserve"> כל אישור אחר בשם הרשות.</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מקדם המיזמים לא יעסוק במתן שירותי ניהול או פיקוח על פרויקטים.</w:t>
      </w:r>
    </w:p>
    <w:p w:rsidR="006A08EC" w:rsidRPr="006A08EC" w:rsidRDefault="006A08EC" w:rsidP="006040D5">
      <w:pPr>
        <w:pStyle w:val="2"/>
      </w:pPr>
      <w:r w:rsidRPr="006A08EC">
        <w:rPr>
          <w:rtl/>
        </w:rPr>
        <w:t>הצהרות והתחייבויות מקדם המיזמים:</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מקדם המיזמים מצהיר כי:</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הינו בעל </w:t>
      </w:r>
      <w:proofErr w:type="spellStart"/>
      <w:r w:rsidRPr="006A08EC">
        <w:rPr>
          <w:rFonts w:asciiTheme="minorBidi" w:hAnsiTheme="minorBidi"/>
          <w:color w:val="000000" w:themeColor="text1"/>
          <w:rtl/>
        </w:rPr>
        <w:t>הנסיון</w:t>
      </w:r>
      <w:proofErr w:type="spellEnd"/>
      <w:r w:rsidRPr="006A08EC">
        <w:rPr>
          <w:rFonts w:asciiTheme="minorBidi" w:hAnsiTheme="minorBidi"/>
          <w:color w:val="000000" w:themeColor="text1"/>
          <w:rtl/>
        </w:rPr>
        <w:t>, בעל הידע, היכולת, הכישורים המקצועיים וההתמחויות, ובעל כל המערך הטכני, הארגוני והמקצועי וכל האמצעים הכספיים והאחרים, לרבות כוח האדם המיומן, הנחוצים לצורך מתן שירותי הייעוץ מושא החוזה ברמה המקצועית הגבוהה ביותר.</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ידועות לו כל הוראות הדין וכל התנאים, הנסיבות והנתונים הכרוכים במתן השירותים מושא חוזה זה. </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הובאו לידיעתו כל צרכי ו/או התחייבויות הרשות בהתאם להנחיות הגורמים המתקצבים, בין בנוגע ללוחות הזמנים ובין בנוגע למהות ואופי הפרויקט ובין בנוגע למסגרת התקציבית של הפרויקט, ובין בנוגע לכל נתון רלוונטי אחר, והוא מסכים לקבל על עצמו את ביצוע התחייבויותיו בהסכם זה בהתאם לכל אלה.</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מקדם המיזמים מודע לכך שאין בכל סמכות או זכות שנמסרה לו על פי הסכם זה כדי לגרוע מזכות הרשות להשתמש באותה סמכות או זכות בעצמה, ובכל מקרה של סתירה בין סמכויות הרשות לבין סמכויות מקדם המיזמים תגבר ידה של הרשות. למען הסר ספק, מקדם המיזמים לא יהיה אחראי לכל שימוש של הרשות בסמכותה זו, וכל שימוש של הרשות בסמכותה, יפטור את מקדם המיזמים מכל אחריות.</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אין לו כל מניעה חוזית, חוקית או אחרת להתקשרותו בהסכם זה.</w:t>
      </w:r>
    </w:p>
    <w:p w:rsidR="006A08EC" w:rsidRPr="006040D5"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הוא מודע לכך שהרשות המקומית רשאית לרכוש או לקבל חלק מהשירותים, כולם או חלקם, גם מיועצים אחרים, וזאת מבלי שהדבר יגרע ממחויבויותיו החוזיות.</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מקדם המיזמים מתחייב בזה </w:t>
      </w:r>
      <w:proofErr w:type="spellStart"/>
      <w:r w:rsidRPr="006A08EC">
        <w:rPr>
          <w:rFonts w:asciiTheme="minorBidi" w:hAnsiTheme="minorBidi"/>
          <w:color w:val="000000" w:themeColor="text1"/>
          <w:rtl/>
        </w:rPr>
        <w:t>כדקלמן</w:t>
      </w:r>
      <w:proofErr w:type="spellEnd"/>
      <w:r w:rsidRPr="006A08EC">
        <w:rPr>
          <w:rFonts w:asciiTheme="minorBidi" w:hAnsiTheme="minorBidi"/>
          <w:color w:val="000000" w:themeColor="text1"/>
          <w:rtl/>
        </w:rPr>
        <w:t>:</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מקדם המיזמים מתחייב לפעול ולמלא אחר כל הוראותיה של הרשות, ככל שניתנו בכתב על פי הוראות חוזה זה וכל דין.</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שירותי קידום המיזמים מכוח הסכם זה יבוצעו ויהיו באחריותו של </w:t>
      </w:r>
      <w:r w:rsidRPr="006A08EC">
        <w:rPr>
          <w:rFonts w:asciiTheme="minorBidi" w:hAnsiTheme="minorBidi"/>
          <w:color w:val="000000" w:themeColor="text1"/>
          <w:highlight w:val="yellow"/>
          <w:rtl/>
        </w:rPr>
        <w:t>_________________</w:t>
      </w:r>
      <w:r w:rsidRPr="006A08EC">
        <w:rPr>
          <w:rFonts w:asciiTheme="minorBidi" w:hAnsiTheme="minorBidi"/>
          <w:color w:val="000000" w:themeColor="text1"/>
          <w:rtl/>
        </w:rPr>
        <w:t>, שיהיה נציגו המוסמך של מקדם המיזמים לצורך מתן שירותי הייעוץ (להלן: "</w:t>
      </w:r>
      <w:r w:rsidRPr="006A08EC">
        <w:rPr>
          <w:rFonts w:asciiTheme="minorBidi" w:hAnsiTheme="minorBidi"/>
          <w:b/>
          <w:bCs/>
          <w:color w:val="000000" w:themeColor="text1"/>
          <w:rtl/>
        </w:rPr>
        <w:t>הנציג המוסמך</w:t>
      </w:r>
      <w:r w:rsidRPr="006A08EC">
        <w:rPr>
          <w:rFonts w:asciiTheme="minorBidi" w:hAnsiTheme="minorBidi"/>
          <w:color w:val="000000" w:themeColor="text1"/>
          <w:rtl/>
        </w:rPr>
        <w:t>").</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כי כל פעולה ו/או הבטחה ו/או מצג, בכתב, של הנציג המוסמך תחייב את מקדם המיזמים.</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כי בנוסף לאחריותו ולחובותיו לגבי עבודתו הוא, יהיה מקדם המיזמים אחראי לכל הפעולות ו/או העבודות אשר יבוצעו על ידי עובדיו ו/או </w:t>
      </w:r>
      <w:proofErr w:type="spellStart"/>
      <w:r w:rsidRPr="006A08EC">
        <w:rPr>
          <w:rFonts w:asciiTheme="minorBidi" w:hAnsiTheme="minorBidi"/>
          <w:color w:val="000000" w:themeColor="text1"/>
          <w:rtl/>
        </w:rPr>
        <w:t>שלוחיו</w:t>
      </w:r>
      <w:proofErr w:type="spellEnd"/>
      <w:r w:rsidRPr="006A08EC">
        <w:rPr>
          <w:rFonts w:asciiTheme="minorBidi" w:hAnsiTheme="minorBidi"/>
          <w:color w:val="000000" w:themeColor="text1"/>
          <w:rtl/>
        </w:rPr>
        <w:t xml:space="preserve"> ו/או </w:t>
      </w:r>
      <w:r w:rsidRPr="006A08EC">
        <w:rPr>
          <w:rFonts w:asciiTheme="minorBidi" w:hAnsiTheme="minorBidi"/>
          <w:color w:val="000000" w:themeColor="text1"/>
          <w:rtl/>
        </w:rPr>
        <w:lastRenderedPageBreak/>
        <w:t xml:space="preserve">מי מטעמו בכל הקשור לביצוע התחייבויות מקדם המיזמים על פי חוזה זה, וזאת מבלי לגרוע </w:t>
      </w:r>
      <w:proofErr w:type="spellStart"/>
      <w:r w:rsidRPr="006A08EC">
        <w:rPr>
          <w:rFonts w:asciiTheme="minorBidi" w:hAnsiTheme="minorBidi"/>
          <w:color w:val="000000" w:themeColor="text1"/>
          <w:rtl/>
        </w:rPr>
        <w:t>מחבותם</w:t>
      </w:r>
      <w:proofErr w:type="spellEnd"/>
      <w:r w:rsidRPr="006A08EC">
        <w:rPr>
          <w:rFonts w:asciiTheme="minorBidi" w:hAnsiTheme="minorBidi"/>
          <w:color w:val="000000" w:themeColor="text1"/>
          <w:rtl/>
        </w:rPr>
        <w:t xml:space="preserve"> ואחריותם הישירה של עובדיו ו/או </w:t>
      </w:r>
      <w:proofErr w:type="spellStart"/>
      <w:r w:rsidRPr="006A08EC">
        <w:rPr>
          <w:rFonts w:asciiTheme="minorBidi" w:hAnsiTheme="minorBidi"/>
          <w:color w:val="000000" w:themeColor="text1"/>
          <w:rtl/>
        </w:rPr>
        <w:t>שלוחיו</w:t>
      </w:r>
      <w:proofErr w:type="spellEnd"/>
      <w:r w:rsidRPr="006A08EC">
        <w:rPr>
          <w:rFonts w:asciiTheme="minorBidi" w:hAnsiTheme="minorBidi"/>
          <w:color w:val="000000" w:themeColor="text1"/>
          <w:rtl/>
        </w:rPr>
        <w:t xml:space="preserve"> כלפי הרשות.</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כי הוא, עובדיו וכל גורם מטעמו ישתמשו במיטב כוחותיהם, כישוריהם, ידיעותיהם, ניסיונם ואמצעיהם, וישקיעו את מיטב השקידה, המסירות והנאמנות לביצוע התחייבויות מקדם המיזמים בהתאם להוראות הסכם זה, תוך ניצול הידע הנדרש לביצועם, בהתאם להסכם זה.</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לבצע את שירותי קידום המיזמים בזהירות וברמה מקצועית גבוהה, תוך ציות לכל דין ועל פי התוכניות שאושרו ו/או יאושרו על ידי הרשות ותוך ייצוג נאמן של האינטרסים של הרשות מול כל גורם שהוא.</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להודיע לרשות, מיד וללא כל דיחוי, על כל עניין או נושא אשר לגביהם יש לו עניין אישי ו/או העלול ליצור אצלו ניגוד עניינים עם התחייבות חוזית שלו.</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מקדם המיזמים מתחייב כי כל המסמכים ו/או התכניות שיכין, יהיו מדויקים, ובהתאם להנחיות הרשות.</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 xml:space="preserve">סיוע בכל הכרוך בהשגתם של ההיתרים, </w:t>
      </w:r>
      <w:proofErr w:type="spellStart"/>
      <w:r w:rsidRPr="006A08EC">
        <w:rPr>
          <w:rFonts w:asciiTheme="minorBidi" w:hAnsiTheme="minorBidi"/>
          <w:color w:val="000000" w:themeColor="text1"/>
          <w:rtl/>
        </w:rPr>
        <w:t>הרשיונות</w:t>
      </w:r>
      <w:proofErr w:type="spellEnd"/>
      <w:r w:rsidRPr="006A08EC">
        <w:rPr>
          <w:rFonts w:asciiTheme="minorBidi" w:hAnsiTheme="minorBidi"/>
          <w:color w:val="000000" w:themeColor="text1"/>
          <w:rtl/>
        </w:rPr>
        <w:t xml:space="preserve">, האישורים והמסמכים כפי שיידרש מהרשויות, לרבות המצאת המסמכים לרשויות הנ"ל, עד לקבלת ההיתרים ו/או </w:t>
      </w:r>
      <w:proofErr w:type="spellStart"/>
      <w:r w:rsidRPr="006A08EC">
        <w:rPr>
          <w:rFonts w:asciiTheme="minorBidi" w:hAnsiTheme="minorBidi"/>
          <w:color w:val="000000" w:themeColor="text1"/>
          <w:rtl/>
        </w:rPr>
        <w:t>הרשיונות</w:t>
      </w:r>
      <w:proofErr w:type="spellEnd"/>
      <w:r w:rsidRPr="006A08EC">
        <w:rPr>
          <w:rFonts w:asciiTheme="minorBidi" w:hAnsiTheme="minorBidi"/>
          <w:color w:val="000000" w:themeColor="text1"/>
          <w:rtl/>
        </w:rPr>
        <w:t xml:space="preserve"> ו/או האישורים ו/או המסמכים, ולרבות בטיפול בשינויים, ככל שהדבר יידרש, והכנסת תיקונים בהם בכפוף להסכמת הרשות. </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להעביר מעבודתו במתן השירותים עפ"י חוזה זה כל גורם המועסק על ידו (בין כעובד ובין כקבלן) ולהחליפו באחר בהקדם האפשרי, לפי דרישת הרשות המנומקת בכתב. זאת מבלי שהדבר יהווה עילה לאיחור ו/או לכל הפרה אחרת של התחייבויות מקדם המיזמים עפ"י חוזה זה. דרישת הרשות כאמור לעיל תהיה מנימוקים סבירים. מקדם המיזמים יהיה רשאי לערער על ההחלטה, אולם ההחלטה הסופית תהיה בידי הרשות.</w:t>
      </w:r>
    </w:p>
    <w:p w:rsidR="006A08EC" w:rsidRPr="006040D5"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לקדם את המיזמים שתחום אחריותו בשקדנות וברציפות, וזאת גם מבלי שיוגדרו לוחות זמנים מפורטים על ידי הרשות ו/או נציג הרשות.</w:t>
      </w:r>
    </w:p>
    <w:p w:rsidR="006A08EC" w:rsidRPr="006A08EC" w:rsidRDefault="006A08EC" w:rsidP="006040D5">
      <w:pPr>
        <w:pStyle w:val="2"/>
      </w:pPr>
      <w:r w:rsidRPr="006A08EC">
        <w:rPr>
          <w:rtl/>
        </w:rPr>
        <w:t>לוח זמנים ושלבי ביצוע:</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מקדם המיזמים יודע כי לוחות הזמנים הינם מהותיים ביותר לרשות וכי ברצונה של הרשות לסיים את העבודות בהקדם האפשרי. אשר על כן, מתחייב מקדם המיזמים לזמני תגובה מהירים, לרבות העברת דיווח לגורם המתקצב לא יאוחר משבוע ממועד קבלת המסמכים הרלוונטיים אצלו. מקדם המיזמים יודיע לרשות בכתב בכל מקרה בו נמנע ממנו לבצע פעולה כלשהי במועדה, בגלל העדר נתונים או </w:t>
      </w:r>
      <w:proofErr w:type="spellStart"/>
      <w:r w:rsidRPr="006A08EC">
        <w:rPr>
          <w:rFonts w:asciiTheme="minorBidi" w:hAnsiTheme="minorBidi"/>
          <w:color w:val="000000" w:themeColor="text1"/>
          <w:rtl/>
        </w:rPr>
        <w:t>תוכניות</w:t>
      </w:r>
      <w:proofErr w:type="spellEnd"/>
      <w:r w:rsidRPr="006A08EC">
        <w:rPr>
          <w:rFonts w:asciiTheme="minorBidi" w:hAnsiTheme="minorBidi"/>
          <w:color w:val="000000" w:themeColor="text1"/>
          <w:rtl/>
        </w:rPr>
        <w:t xml:space="preserve">. </w:t>
      </w:r>
    </w:p>
    <w:p w:rsidR="006A08EC" w:rsidRPr="006040D5" w:rsidRDefault="006A08EC" w:rsidP="006040D5">
      <w:pPr>
        <w:pStyle w:val="2"/>
        <w:rPr>
          <w:rtl/>
        </w:rPr>
      </w:pPr>
      <w:r w:rsidRPr="006A08EC">
        <w:rPr>
          <w:rtl/>
        </w:rPr>
        <w:t>תקופת מתן השירותים ואישורי גמר</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תחילת ביצוע התחייבויותיו של מקדם המיזמים עפ"י חוזה זה הינה במועד בו יהיה ברשות מקדם המיזמים כל החומר הנדרש לתחילת מתן שירותי קידום המיזמים, לרבות הגדרה תקציבית.</w:t>
      </w:r>
    </w:p>
    <w:p w:rsidR="006A08EC" w:rsidRPr="006040D5"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 xml:space="preserve">סיום ביצוע התחייבויותיו של מקדם המיזמים עפ"י הסכם זה יהיה לאחר גמר ביצוע השירותים כמפורט בחוזה זה וקבלת הכספים ממפעל הפיס. מובהר, כי אין באמור בסעיף זה כדי לגרוע מזכותה </w:t>
      </w:r>
      <w:r w:rsidRPr="006A08EC">
        <w:rPr>
          <w:rFonts w:asciiTheme="minorBidi" w:hAnsiTheme="minorBidi"/>
          <w:color w:val="000000" w:themeColor="text1"/>
          <w:rtl/>
        </w:rPr>
        <w:lastRenderedPageBreak/>
        <w:t>של הרשות לסיים את ההתקשרות עם מקדם המיזמים</w:t>
      </w:r>
      <w:r w:rsidR="006040D5">
        <w:rPr>
          <w:rFonts w:asciiTheme="minorBidi" w:hAnsiTheme="minorBidi"/>
          <w:color w:val="000000" w:themeColor="text1"/>
          <w:rtl/>
        </w:rPr>
        <w:t xml:space="preserve"> בהתאם לאמור בהסכם זה.</w:t>
      </w:r>
    </w:p>
    <w:p w:rsidR="006A08EC" w:rsidRPr="006A08EC" w:rsidRDefault="006A08EC" w:rsidP="006040D5">
      <w:pPr>
        <w:pStyle w:val="2"/>
      </w:pPr>
      <w:r w:rsidRPr="006A08EC">
        <w:rPr>
          <w:rtl/>
        </w:rPr>
        <w:t>תמורה: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שכרו של מקדם המיזמים עבור ביצוע כל השירותים וההתחייבויות המפורטות בהסכם זה יהא כמפורט להלן:</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 xml:space="preserve">עבור מימוש מענק, שהיקפו קטן מ- 500,000 ש"ח - 1% מגובה המענק או 3,000 ש"ח, לפי הגבוה </w:t>
      </w:r>
      <w:proofErr w:type="spellStart"/>
      <w:r w:rsidRPr="006A08EC">
        <w:rPr>
          <w:rFonts w:asciiTheme="minorBidi" w:hAnsiTheme="minorBidi"/>
          <w:color w:val="000000" w:themeColor="text1"/>
          <w:rtl/>
        </w:rPr>
        <w:t>מביניהם</w:t>
      </w:r>
      <w:proofErr w:type="spellEnd"/>
      <w:r w:rsidRPr="006A08EC">
        <w:rPr>
          <w:rFonts w:asciiTheme="minorBidi" w:hAnsiTheme="minorBidi"/>
          <w:color w:val="000000" w:themeColor="text1"/>
          <w:rtl/>
        </w:rPr>
        <w:t xml:space="preserve">;  </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 xml:space="preserve">עבור מימוש מענק שהיקפו בין 500,000 ש"ח ל- 5,000,000 ש"ח - 0.5% מגובה המענק או  3,750 ש"ח לפי הגבוה </w:t>
      </w:r>
      <w:proofErr w:type="spellStart"/>
      <w:r w:rsidRPr="006A08EC">
        <w:rPr>
          <w:rFonts w:asciiTheme="minorBidi" w:hAnsiTheme="minorBidi"/>
          <w:color w:val="000000" w:themeColor="text1"/>
          <w:rtl/>
        </w:rPr>
        <w:t>מביניהם</w:t>
      </w:r>
      <w:proofErr w:type="spellEnd"/>
      <w:r w:rsidRPr="006A08EC">
        <w:rPr>
          <w:rFonts w:asciiTheme="minorBidi" w:hAnsiTheme="minorBidi"/>
          <w:color w:val="000000" w:themeColor="text1"/>
          <w:rtl/>
        </w:rPr>
        <w:t>, אך בכל מקרה לא יותר מ- 7,500 ש"ח;</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tl/>
        </w:rPr>
      </w:pPr>
      <w:r w:rsidRPr="006A08EC">
        <w:rPr>
          <w:rFonts w:asciiTheme="minorBidi" w:hAnsiTheme="minorBidi"/>
          <w:color w:val="000000" w:themeColor="text1"/>
          <w:rtl/>
        </w:rPr>
        <w:t>עבור מימוש מענק שהיקפו עולה על 5,000,000 ש"ח - 9,000 ש"ח.</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לכל הסכומים לתשלום יתווסף מע"מ, כשיעורו במועד התשלום.</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התשלום יבוצע עשרה (10) ימי עבודה לאחר קבלת הכסף ממפעל הפיס. לאחר קבלת התשלום ימציא מקדם המיזמים לרשות חשבונית מס כחוק.</w:t>
      </w:r>
    </w:p>
    <w:p w:rsidR="006A08EC" w:rsidRPr="006A08EC" w:rsidRDefault="006A08EC" w:rsidP="006040D5">
      <w:pPr>
        <w:numPr>
          <w:ilvl w:val="1"/>
          <w:numId w:val="31"/>
        </w:numPr>
        <w:spacing w:after="0"/>
        <w:ind w:right="0"/>
        <w:rPr>
          <w:rFonts w:asciiTheme="minorBidi" w:hAnsiTheme="minorBidi"/>
          <w:rtl/>
        </w:rPr>
      </w:pPr>
      <w:r w:rsidRPr="006A08EC">
        <w:rPr>
          <w:rFonts w:asciiTheme="minorBidi" w:hAnsiTheme="minorBidi"/>
          <w:rtl/>
        </w:rPr>
        <w:t xml:space="preserve">אבני הדרך לתשלום ממפעל הפיס יהיו כדלקמן: </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rtl/>
        </w:rPr>
        <w:t>אישור זכויות קניין, אישור עריכה של מכרז ואישור התקשרות</w:t>
      </w:r>
      <w:r w:rsidRPr="006A08EC">
        <w:rPr>
          <w:rFonts w:asciiTheme="minorBidi" w:hAnsiTheme="minorBidi"/>
          <w:color w:val="000000" w:themeColor="text1"/>
          <w:rtl/>
        </w:rPr>
        <w:t xml:space="preserve"> – 40%;</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rtl/>
        </w:rPr>
        <w:t>אישור בדבר דיווח על סיום שלב ג' (גמר טיח וריצוף) או בסיום ביצוע 80% מהפרויקט</w:t>
      </w:r>
      <w:r w:rsidRPr="006A08EC">
        <w:rPr>
          <w:rFonts w:asciiTheme="minorBidi" w:hAnsiTheme="minorBidi"/>
          <w:color w:val="000000" w:themeColor="text1"/>
          <w:rtl/>
        </w:rPr>
        <w:t xml:space="preserve"> – 20%;</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rtl/>
        </w:rPr>
        <w:t>בסיום הביצוע של הפרויקט, תשלום החשבונות ומימוש המענק</w:t>
      </w:r>
      <w:r w:rsidRPr="006A08EC">
        <w:rPr>
          <w:rFonts w:asciiTheme="minorBidi" w:hAnsiTheme="minorBidi"/>
          <w:color w:val="000000" w:themeColor="text1"/>
          <w:rtl/>
        </w:rPr>
        <w:t xml:space="preserve"> – 40%;</w:t>
      </w:r>
    </w:p>
    <w:p w:rsidR="006A08EC" w:rsidRPr="006A08EC" w:rsidRDefault="006A08EC" w:rsidP="006040D5">
      <w:pPr>
        <w:ind w:left="1304" w:right="284"/>
        <w:jc w:val="both"/>
        <w:rPr>
          <w:rFonts w:asciiTheme="minorBidi" w:hAnsiTheme="minorBidi"/>
          <w:color w:val="000000" w:themeColor="text1"/>
        </w:rPr>
      </w:pPr>
      <w:r w:rsidRPr="006A08EC">
        <w:rPr>
          <w:rFonts w:asciiTheme="minorBidi" w:hAnsiTheme="minorBidi"/>
          <w:color w:val="000000" w:themeColor="text1"/>
          <w:rtl/>
        </w:rPr>
        <w:t>השלמתו של כל שלב טעונה אישורה של הרשות בכתב.</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למען הסר ספק, התמורה למקדם המיזמים תחושב על פי כל מענק באופן עצמאי.</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מבלי לגרוע מכלליות האמור לעיל, מובהר כי התמורה כוללת בחובה גם תשלום בגין:</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color w:val="000000" w:themeColor="text1"/>
          <w:rtl/>
        </w:rPr>
        <w:t>כל השירותים המפורטים בהסכם זה, לרבות פעולות נלוות ישירות ו/או עקיפות (כגון נסיעות, ביטול זמן וכו'), ויתר הפעולות שמקדם המיזמים חייב בהן עפ"י הסכם זה ונספחיו.</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color w:val="000000" w:themeColor="text1"/>
          <w:rtl/>
        </w:rPr>
        <w:t xml:space="preserve">הוצאות מקדם המיזמים הישירות ו/או העקיפות, למעט אלו המפורטות בסעיף </w:t>
      </w:r>
      <w:r w:rsidRPr="006A08EC">
        <w:rPr>
          <w:rFonts w:asciiTheme="minorBidi" w:hAnsiTheme="minorBidi"/>
        </w:rPr>
        <w:fldChar w:fldCharType="begin"/>
      </w:r>
      <w:r w:rsidRPr="006A08EC">
        <w:rPr>
          <w:rFonts w:asciiTheme="minorBidi" w:hAnsiTheme="minorBidi"/>
        </w:rPr>
        <w:instrText xml:space="preserve"> REF _Ref491633755 \r \h  \* MERGEFORMAT </w:instrText>
      </w:r>
      <w:r w:rsidRPr="006A08EC">
        <w:rPr>
          <w:rFonts w:asciiTheme="minorBidi" w:hAnsiTheme="minorBidi"/>
        </w:rPr>
      </w:r>
      <w:r w:rsidRPr="006A08EC">
        <w:rPr>
          <w:rFonts w:asciiTheme="minorBidi" w:hAnsiTheme="minorBidi"/>
        </w:rPr>
        <w:fldChar w:fldCharType="separate"/>
      </w:r>
      <w:r w:rsidRPr="006A08EC">
        <w:rPr>
          <w:rFonts w:asciiTheme="minorBidi" w:hAnsiTheme="minorBidi"/>
          <w:color w:val="000000" w:themeColor="text1"/>
          <w:cs/>
        </w:rPr>
        <w:t>‎</w:t>
      </w:r>
      <w:r w:rsidRPr="006A08EC">
        <w:rPr>
          <w:rFonts w:asciiTheme="minorBidi" w:hAnsiTheme="minorBidi"/>
          <w:color w:val="000000" w:themeColor="text1"/>
        </w:rPr>
        <w:t>9.6</w:t>
      </w:r>
      <w:r w:rsidRPr="006A08EC">
        <w:rPr>
          <w:rFonts w:asciiTheme="minorBidi" w:hAnsiTheme="minorBidi"/>
        </w:rPr>
        <w:fldChar w:fldCharType="end"/>
      </w:r>
      <w:r w:rsidRPr="006A08EC">
        <w:rPr>
          <w:rFonts w:asciiTheme="minorBidi" w:hAnsiTheme="minorBidi"/>
          <w:color w:val="000000" w:themeColor="text1"/>
          <w:rtl/>
        </w:rPr>
        <w:t xml:space="preserve"> להלן.</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color w:val="000000" w:themeColor="text1"/>
          <w:rtl/>
        </w:rPr>
        <w:t>שכר עבודה, מסים ותשלומים סוציאליים, הוצאות ביטוח (לרבות ביטוח לאומי) וכו' בקשר עם כוח האדם שיעסיק מקדם המיזמים, במישרין או בעקיפין.</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color w:val="000000" w:themeColor="text1"/>
          <w:rtl/>
        </w:rPr>
        <w:t>עריכת ביטוחים.</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color w:val="000000" w:themeColor="text1"/>
          <w:rtl/>
        </w:rPr>
        <w:t>מסים, אגרות ותשלומי חובה החלים על מקדם המיזמים עפ"י כל דין.</w:t>
      </w:r>
    </w:p>
    <w:p w:rsidR="006A08EC" w:rsidRPr="006A08EC" w:rsidRDefault="006A08EC" w:rsidP="006040D5">
      <w:pPr>
        <w:numPr>
          <w:ilvl w:val="2"/>
          <w:numId w:val="31"/>
        </w:numPr>
        <w:tabs>
          <w:tab w:val="clear" w:pos="2749"/>
          <w:tab w:val="num" w:pos="2211"/>
        </w:tabs>
        <w:spacing w:after="0"/>
        <w:ind w:left="2211" w:right="284"/>
        <w:jc w:val="both"/>
        <w:rPr>
          <w:rFonts w:asciiTheme="minorBidi" w:hAnsiTheme="minorBidi"/>
          <w:color w:val="000000" w:themeColor="text1"/>
        </w:rPr>
      </w:pPr>
      <w:r w:rsidRPr="006A08EC">
        <w:rPr>
          <w:rFonts w:asciiTheme="minorBidi" w:hAnsiTheme="minorBidi"/>
          <w:color w:val="000000" w:themeColor="text1"/>
          <w:rtl/>
        </w:rPr>
        <w:t>כל יתר ההוצאות, העלויות, התשלומים, החיובים, הפעולות והמעשים הנדרשים לצורך קיום התחייבויות מקדם המיזמים עפ"י הסכם זה.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פירעון כשלעצמו של חשבונית מצד הרשות לא יהווה אישור מצדה לביצוע העבודה, וכן לא לתקינותה של העבודה שבגינה הוגשה החשבונית.</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בלי לפגוע באמור לעיל, מובהר ומוסכם בזאת כי השכר האמור בסעיף זה הוא סופי ומוחלט, ומקדם המיזמים לא יהיה זכאי להחזר הוצאות נוספות כלשהן, ו/או לתוספת תשלום בשל התייקרות, עליית מדד, התמשכות עבודות התכנון ו/או הבנייה מעל למצופה או מכל עילה אחרת.</w:t>
      </w:r>
    </w:p>
    <w:p w:rsidR="006A08EC" w:rsidRPr="006A08EC" w:rsidRDefault="006A08EC" w:rsidP="006040D5">
      <w:pPr>
        <w:pStyle w:val="2"/>
      </w:pPr>
      <w:r w:rsidRPr="006A08EC">
        <w:rPr>
          <w:rtl/>
        </w:rPr>
        <w:t>אחריות וביטוח:</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מקדם המיזמים יהא אחראי בגין כל נזק, ללא יוצא מן הכלל, שייגרם לרשות ו/או לחברה ו/או לחברות בנות שלהן (להלן בסעיף </w:t>
      </w:r>
      <w:r w:rsidRPr="006A08EC">
        <w:rPr>
          <w:rFonts w:asciiTheme="minorBidi" w:hAnsiTheme="minorBidi"/>
          <w:color w:val="000000" w:themeColor="text1"/>
          <w:rtl/>
        </w:rPr>
        <w:lastRenderedPageBreak/>
        <w:t xml:space="preserve">זה "המזמינה") ו/או לעובדיהם ו/או </w:t>
      </w:r>
      <w:proofErr w:type="spellStart"/>
      <w:r w:rsidRPr="006A08EC">
        <w:rPr>
          <w:rFonts w:asciiTheme="minorBidi" w:hAnsiTheme="minorBidi"/>
          <w:color w:val="000000" w:themeColor="text1"/>
          <w:rtl/>
        </w:rPr>
        <w:t>לשלוחיהם</w:t>
      </w:r>
      <w:proofErr w:type="spellEnd"/>
      <w:r w:rsidRPr="006A08EC">
        <w:rPr>
          <w:rFonts w:asciiTheme="minorBidi" w:hAnsiTheme="minorBidi"/>
          <w:color w:val="000000" w:themeColor="text1"/>
          <w:rtl/>
        </w:rPr>
        <w:t xml:space="preserve"> ו/או למי שבא מטעמם ו/או לאדם אחר כלשהוא לרבות עובדיו, לגוף או לרכוש, לרבות נזקים כספיים, בשל מעשה או מחדל של מקדם המיזמים ו/או עקב  הפרת הסכם זה ו/או רשלנות מקצועית של מקדם המיזמים ו/או של עובדיו ו/או של </w:t>
      </w:r>
      <w:proofErr w:type="spellStart"/>
      <w:r w:rsidRPr="006A08EC">
        <w:rPr>
          <w:rFonts w:asciiTheme="minorBidi" w:hAnsiTheme="minorBidi"/>
          <w:color w:val="000000" w:themeColor="text1"/>
          <w:rtl/>
        </w:rPr>
        <w:t>שלוחיו</w:t>
      </w:r>
      <w:proofErr w:type="spellEnd"/>
      <w:r w:rsidRPr="006A08EC">
        <w:rPr>
          <w:rFonts w:asciiTheme="minorBidi" w:hAnsiTheme="minorBidi"/>
          <w:color w:val="000000" w:themeColor="text1"/>
          <w:rtl/>
        </w:rPr>
        <w:t xml:space="preserve"> ו/או של מי שבא מטעמו בקשר ובכל הנובע, במישרין או בעקיפין, מביצוע התחייבויות מקדם המיזמים על פי חוזה זה. מקדם המיזמים יפצה את המזמינה ו/או את  הניזוק/ים לפי המקרה, בכל דמי הנזק שיגיעו לה/ם. </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מקדם המיזמים מתחייב בזה לפצות ולשפות בשלמות את המזמינה על כל נזק וכנגד כל תביעה או דרישה, מכל עילה שהיא, שתוגש על ידי אדם כלשהו, נגדם ו/או נגד מי מעובדיהם ו/או </w:t>
      </w:r>
      <w:proofErr w:type="spellStart"/>
      <w:r w:rsidRPr="006A08EC">
        <w:rPr>
          <w:rFonts w:asciiTheme="minorBidi" w:hAnsiTheme="minorBidi"/>
          <w:color w:val="000000" w:themeColor="text1"/>
          <w:rtl/>
        </w:rPr>
        <w:t>שלוחיהם</w:t>
      </w:r>
      <w:proofErr w:type="spellEnd"/>
      <w:r w:rsidRPr="006A08EC">
        <w:rPr>
          <w:rFonts w:asciiTheme="minorBidi" w:hAnsiTheme="minorBidi"/>
          <w:color w:val="000000" w:themeColor="text1"/>
          <w:rtl/>
        </w:rPr>
        <w:t xml:space="preserve"> ו/או מי שבא מטעמם, בגין כל תאונה, חבלה או נזק כמפורט לעיל לכל אדם, לגוף ו/או לרכוש, לרבות ההוצאות המשפטיות שיגרמו להן, על פי פסק דין שלא עוכב ביצועו, ובלבד שהמזמינה הודיעה למקדם המיזמים על כל דרישה ו/או תביעה כאמור ואפשרה למקדם המיזמים להתגונן מפניהם.</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מבלי לגרוע מהתחייבויות מקדם המיזמים על פי חוזה זה, ומאחריותו לנזקים להם הוא אחראי בהתאם לסעיף זה לעיל, ומבלי לגרוע מהוראות כל דין, מתחייב מקדם המיזמים לערוך על חשבונו את הביטוחים המפורטים להלן, אשר יהיו בתוקף בכל תקופת תוקפו של חוזה זה, ו/או כל עוד עלולה להיות קיימת חבות שבדין של מקדם המיזמים בקשר עם ביצוע התחייבויותיו על פי חוזה זה.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ביטוח חבות חוקית כלפי הציבור על פי כל דין, בגבולות אחריות שלא יפחתו מסך:</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 xml:space="preserve">מקרה ותקופת ביטוח  -   </w:t>
      </w:r>
      <w:r w:rsidRPr="006A08EC">
        <w:rPr>
          <w:rFonts w:asciiTheme="minorBidi" w:hAnsiTheme="minorBidi"/>
          <w:color w:val="000000" w:themeColor="text1"/>
          <w:rtl/>
        </w:rPr>
        <w:tab/>
        <w:t>2,000,000 ₪.</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lastRenderedPageBreak/>
        <w:t>ביטוח אחריות מקצועית על פי כל דין, בגבולות אחריות שלא יפחתו מסך:</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מקרה ותקופת ביטוח  - 2,000,000 ₪.</w:t>
      </w:r>
    </w:p>
    <w:p w:rsidR="006A08EC" w:rsidRPr="006A08EC" w:rsidRDefault="006A08EC" w:rsidP="006040D5">
      <w:pPr>
        <w:numPr>
          <w:ilvl w:val="2"/>
          <w:numId w:val="31"/>
        </w:numPr>
        <w:spacing w:after="0"/>
        <w:ind w:right="284"/>
        <w:jc w:val="both"/>
        <w:rPr>
          <w:rFonts w:asciiTheme="minorBidi" w:hAnsiTheme="minorBidi"/>
          <w:color w:val="000000" w:themeColor="text1"/>
          <w:rtl/>
        </w:rPr>
      </w:pPr>
      <w:bookmarkStart w:id="1" w:name="_Ref522117633"/>
      <w:r w:rsidRPr="006A08EC">
        <w:rPr>
          <w:rFonts w:asciiTheme="minorBidi" w:hAnsiTheme="minorBidi"/>
          <w:color w:val="000000" w:themeColor="text1"/>
          <w:rtl/>
        </w:rPr>
        <w:t xml:space="preserve">גבול האחריות הנדרש בביטוח אחריות מקצועית כאמור לעיל בסך 2,000,000 ₪ למקרה ותקופת ביטוח הוא מינימלי ויכול שמקדם המיזמים </w:t>
      </w:r>
      <w:proofErr w:type="spellStart"/>
      <w:r w:rsidRPr="006A08EC">
        <w:rPr>
          <w:rFonts w:asciiTheme="minorBidi" w:hAnsiTheme="minorBidi"/>
          <w:color w:val="000000" w:themeColor="text1"/>
          <w:rtl/>
        </w:rPr>
        <w:t>ידרש</w:t>
      </w:r>
      <w:proofErr w:type="spellEnd"/>
      <w:r w:rsidRPr="006A08EC">
        <w:rPr>
          <w:rFonts w:asciiTheme="minorBidi" w:hAnsiTheme="minorBidi"/>
          <w:color w:val="000000" w:themeColor="text1"/>
          <w:rtl/>
        </w:rPr>
        <w:t xml:space="preserve"> להגדילו על פי הודעת המזמינה בהתאם לסוג העבודות והיקפם על פי שיקול דעתה של המזמינה.</w:t>
      </w:r>
      <w:bookmarkEnd w:id="1"/>
      <w:r w:rsidRPr="006A08EC">
        <w:rPr>
          <w:rFonts w:asciiTheme="minorBidi" w:hAnsiTheme="minorBidi"/>
          <w:color w:val="000000" w:themeColor="text1"/>
          <w:rtl/>
        </w:rPr>
        <w:t xml:space="preserve"> </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ביטוח חבות מעבידים בגין עובדים המועסקים על ידו בביצוע הפרויקט.</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בפוליסות יכללו התנאים הבאים:</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"המבוטח" יהיה מקדם המיזמים, המזמינה, וכל עובד של הנ"ל.</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 xml:space="preserve">ביטול זכות השיבוב כלפי המזמינה ועובדיה. </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סעיף אחריות צולבת.</w:t>
      </w:r>
    </w:p>
    <w:p w:rsidR="006A08EC" w:rsidRPr="006A08EC" w:rsidRDefault="006A08EC" w:rsidP="006040D5">
      <w:pPr>
        <w:numPr>
          <w:ilvl w:val="2"/>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סעיף הקובע שביטול הביטוח או אי חידושו יעשו בהודעה מוקדמת, שתשלח  לרשות במכתב רשום 60 יום לפחות לפני מועד הביטול או אי חידוש הביטוח.</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להבטחת התחייבותו של מקדם המיזמים לביצוע הביטוחים דלעיל ימציא מקדם המיזמים לרשות, תוך 7 ימים ממועד חתימת חוזה זה, אישור על קיום ביטוחים, </w:t>
      </w:r>
      <w:r w:rsidRPr="006A08EC">
        <w:rPr>
          <w:rFonts w:asciiTheme="minorBidi" w:hAnsiTheme="minorBidi"/>
          <w:b/>
          <w:bCs/>
          <w:color w:val="000000" w:themeColor="text1"/>
          <w:rtl/>
        </w:rPr>
        <w:t>נספח (3) לחוזה</w:t>
      </w:r>
      <w:r w:rsidRPr="006A08EC">
        <w:rPr>
          <w:rFonts w:asciiTheme="minorBidi" w:hAnsiTheme="minorBidi"/>
          <w:color w:val="000000" w:themeColor="text1"/>
          <w:rtl/>
        </w:rPr>
        <w:t>, כשהוא חתום על ידי חברת ביטוח בעלת רישוי מטעם מקדם המיזמים על הביטוח בישראל. מקדם המיזמים יחזור וי</w:t>
      </w:r>
      <w:r w:rsidR="006040D5">
        <w:rPr>
          <w:rFonts w:asciiTheme="minorBidi" w:hAnsiTheme="minorBidi"/>
          <w:color w:val="000000" w:themeColor="text1"/>
          <w:rtl/>
        </w:rPr>
        <w:t>מציא אישור כאמור חתום מידי שנה.</w:t>
      </w:r>
    </w:p>
    <w:p w:rsidR="006A08EC" w:rsidRPr="006A08EC" w:rsidRDefault="006A08EC" w:rsidP="006040D5">
      <w:pPr>
        <w:pStyle w:val="2"/>
      </w:pPr>
      <w:bookmarkStart w:id="2" w:name="_Ref491604774"/>
      <w:r w:rsidRPr="006A08EC">
        <w:rPr>
          <w:rtl/>
        </w:rPr>
        <w:t>סיום ההסכם או ביטולו:</w:t>
      </w:r>
      <w:bookmarkEnd w:id="2"/>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 xml:space="preserve">על אף האמור בכל מקום אחר בהסכם זה, רשאים הצדדים, בכל עת ומכל סיבה עניינית שהיא, להביא הסכם זה, כולו או מקצתו, </w:t>
      </w:r>
      <w:r w:rsidRPr="006A08EC">
        <w:rPr>
          <w:rFonts w:asciiTheme="minorBidi" w:hAnsiTheme="minorBidi"/>
          <w:color w:val="000000" w:themeColor="text1"/>
          <w:rtl/>
        </w:rPr>
        <w:lastRenderedPageBreak/>
        <w:t>לידי גמר, על ידי מתן הודעה בכתב על כך לצד שכנגד 60 יום מראש (להלן: "</w:t>
      </w:r>
      <w:r w:rsidRPr="006A08EC">
        <w:rPr>
          <w:rFonts w:asciiTheme="minorBidi" w:hAnsiTheme="minorBidi"/>
          <w:b/>
          <w:bCs/>
          <w:color w:val="000000" w:themeColor="text1"/>
          <w:rtl/>
        </w:rPr>
        <w:t>מועד הפסקת השירות</w:t>
      </w:r>
      <w:r w:rsidRPr="006A08EC">
        <w:rPr>
          <w:rFonts w:asciiTheme="minorBidi" w:hAnsiTheme="minorBidi"/>
          <w:color w:val="000000" w:themeColor="text1"/>
          <w:rtl/>
        </w:rPr>
        <w:t xml:space="preserve">"). </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 xml:space="preserve">הובא ההסכם לידי גמר כאמור, תשלם הרשות למקדם המיזמים במועד הפסקת השירות שכר מלא בעד אותו שלב משירותי הייעוץ שהחל בביצועו עד לתאריך הפסקת השירות, לרבות כל חלק יחסי משלב. שכר זה יהיה שכר סופי, ולמקדם המיזמים לא יגיע מהרשות מאום מעבר לכך. </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מוסכם כי הודעה בדבר הבאת ההסכם לידי גמר כאמור לעיל לא תשמש עילה עבור צד לחוזה לתביעת פיצויים כלשהם, או לטענה או תביעה כלשהי, ומוסכם כי השכר שישולם לעיל יהווה סילוק של כל המגיע למקדם המיזמים מהרשות.</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בכל מקרה של הבאת ההסכם לידי גמר תהא הרשות זכאית למסור את ביצוע המשך שירותי הייעוץ לאחר, ולהשתמש ללא הגבלה בתוצרי מקדם המיזמים שבוצעו עד לאותו מועד, ומקדם המיזמים מסכים לכך ולא יהיה זכאי לדבר בגין זאת. למען הסר ספק, בכל מקרה של מסירת שירותי הייעוץ לאחר, לא תחול על מקדם המיזמים כל אחריות לגבי ייעוץ שלא נעשה על ידו.</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מבלי לגרוע מזכויות הרשות לפי סעיף זה, הרשות תהיה רשאית לבטל את ההסכם בהודעה בכתב, בלא צורך במתן הודעה מוקדמת, בכל אחד מהמקרים הבאים:</w:t>
      </w:r>
    </w:p>
    <w:p w:rsidR="006A08EC" w:rsidRPr="006A08EC" w:rsidRDefault="006A08EC" w:rsidP="006040D5">
      <w:pPr>
        <w:numPr>
          <w:ilvl w:val="2"/>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צד לחוזה הפר ו/או לא קיים איזה מהוראות ההסכם ולא תיקן את ההפרה בתוך 14 ימים לאחר שקיבל על כך התראה בכתב מהצד שכנגד.</w:t>
      </w:r>
    </w:p>
    <w:p w:rsidR="006A08EC" w:rsidRPr="006A08EC" w:rsidRDefault="006A08EC" w:rsidP="006040D5">
      <w:pPr>
        <w:numPr>
          <w:ilvl w:val="2"/>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 xml:space="preserve">הרשות התרתה במקדם המיזמים בכתב שאין הוא מבצע את עבודתו בצורה המבטיחה את ביצועה התקין ו/או התקדמותה וסיומה לפי לוח הזמנים, ומקדם המיזמים לא נקט בתוך 14 ימים בצעדים </w:t>
      </w:r>
      <w:r w:rsidRPr="006A08EC">
        <w:rPr>
          <w:rFonts w:asciiTheme="minorBidi" w:hAnsiTheme="minorBidi"/>
          <w:color w:val="000000" w:themeColor="text1"/>
          <w:rtl/>
        </w:rPr>
        <w:lastRenderedPageBreak/>
        <w:t>המבטיחים לדעת הרשות את ביצועה התקין ו/או את התקדמותה וסיומה לפי לוח הזמנים.</w:t>
      </w:r>
    </w:p>
    <w:p w:rsidR="006A08EC" w:rsidRPr="006A08EC" w:rsidRDefault="006A08EC" w:rsidP="006040D5">
      <w:pPr>
        <w:numPr>
          <w:ilvl w:val="2"/>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נבצר ממקדם המיזמים לקיים את ההסכם מסיבת מחלה או מחמת שהוא נעשה בלתי כשיר לפעולה משפטית או מכל סיבה אחרת.</w:t>
      </w:r>
    </w:p>
    <w:p w:rsidR="006A08EC" w:rsidRPr="006A08EC" w:rsidRDefault="006A08EC" w:rsidP="006040D5">
      <w:pPr>
        <w:numPr>
          <w:ilvl w:val="2"/>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בוטל ההסכם כאמור, תשלם הרשות למקדם המיזמים שכר בעד אותו חלק משירותי הייעוץ, לרבות כל חלק יחסי משלב, עד למועד ביטול ההסכם.</w:t>
      </w:r>
    </w:p>
    <w:p w:rsidR="006A08EC" w:rsidRPr="006040D5"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למען הסר ספק אין באמור בסעיף זה כדי לגרוע מכל זכות תביעה או טענה של הרשות כנגד מקדם המיזמים בגין הפרת ההסכם על ידי מקדם המיזמים, לפי הוראות אחרות בהסכם זה או על פי כל דין.</w:t>
      </w:r>
    </w:p>
    <w:p w:rsidR="006A08EC" w:rsidRPr="006A08EC" w:rsidRDefault="006A08EC" w:rsidP="006040D5">
      <w:pPr>
        <w:pStyle w:val="2"/>
      </w:pPr>
      <w:r w:rsidRPr="006A08EC">
        <w:rPr>
          <w:rtl/>
        </w:rPr>
        <w:t>העדר יחסי עובד מעביד:</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מקדם המיזמים מצהיר בזאת, כי בביצוע התחייבויותיו על פי חוזה זה הוא פועל כקבלן עצמאי, וכי עליו בלבד תחול האחריות המלאה, הבלעדית והמוחלטת בכל מקרה של פגיעה, פציעה, נכות, מוות, נזק או הפסד שיקרו או ייגרמו לעובדיו ו/או למי מטעמו ו/או לרשות ולעובדיה ו/או לכל צד שלישי, תוך כדי או עקב ביצוע או מחדל מהתחייבויותיו של מקדם המיזמים על פי חוזה זה.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מקדם המיזמים בלבד יישא בכל התשלומים, ההוצאות והמסים, במועדים המתחייבים לכך על פי הדין, בקשר עם העסקתם של העובדים ו/או מי מטעמו, לרבות שכר עבודה, הפרשות סוציאליות, מס הכנסה, ביטוח לאומי, מס בריאות וכל מס ו/או היטל ו/או מלווה ו/או כל תשלום סוציאלי אחר, כפי שייקבעו וישתנו מעת לעת, ולא תהיינה למקדם המיזמים או לעובדים או למי מטעמו כל זכויות של עובד המועסק על ידי הרשות, והם לא יהיו זכאים לכל תשלומים, פיצויים, הטבות או זכויות של עובד כלפי מעבידו מטעם הרשות.</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מוסכם ומודגש בזאת, כי התמורה אשר עליה הסכימו הצדדים לחוזה זה, כהגדרתה להלן, נקבעה בהתחשב בעובדה, שעובדי מקדם המיזמים אינם בגדר "עובדים" של הרשות לכל דבר ועניין ולצורך כל דין, ושלא יהיו לרשות כל עלויות נוספות בגין העסקתם ו/או סיום העסקתם, כך שהתמורה המוסכמת, כאמור בחוזה זה, היא העלות המלאה, הכוללת והבלעדית שתהיה לרשות, בגין כל הקשור בקבלת השירותים.</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מבלי לגרוע מהאמור לעיל, אם יתברר לרשות כי קיימת טענה ו/או דרישה ו/או תביעה מצד מי מעובדי מקדם המיזמים, שעניינה אי תשלום על ידי מקדם המיזמים ו/או מי מטעמו של מלוא הזכויות המגיעות לאותו עובד על פי כל דין ו/או הסכם, תהיה הרשות רשאית, על פי שיקול דעתה הבלעדי וכפי שימצא לנכון, לקזז מיתרת החוב כלפי מקדם המיזמים כל סכום שיידרש על מנת לשלם לאותו עובד ו/או בגינו במישרין, ובכך למנוע הגשת תביעה כנגד הרשות. כמו כן, תהיה הרשות רשאית לעכב, בנסיבות האמורות, כל תשלום המגיע למקדם המיזמים, עד לבירור מלוא טענות העובד מטעמו.</w:t>
      </w:r>
    </w:p>
    <w:p w:rsidR="006A08EC" w:rsidRPr="006040D5"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מבלי לגרוע מן האמור לעיל, במקרה של הגשת תביעה ו/או דרישה כאמור, וכן בכל עת אחרת, מקדם המיזמים מתחייב לשתף פעולה עם הרשות ולהעביר לה, על פי דרישתה, אישורים בהתאם לדרישת הרשות בנוגע לביצוע התשלומים לעובדיו ו/או בגינם.</w:t>
      </w:r>
    </w:p>
    <w:p w:rsidR="006A08EC" w:rsidRPr="006A08EC" w:rsidRDefault="006A08EC" w:rsidP="006040D5">
      <w:pPr>
        <w:pStyle w:val="2"/>
      </w:pPr>
      <w:r w:rsidRPr="006A08EC">
        <w:rPr>
          <w:rtl/>
        </w:rPr>
        <w:t>העברת זכויות:</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מקדם המיזמים אינו רשאי להסב לאחר את ההסכם או כל חלק ממנו, והוא אינו רשאי להעביר או להסב או </w:t>
      </w:r>
      <w:proofErr w:type="spellStart"/>
      <w:r w:rsidRPr="006A08EC">
        <w:rPr>
          <w:rFonts w:asciiTheme="minorBidi" w:hAnsiTheme="minorBidi"/>
          <w:color w:val="000000" w:themeColor="text1"/>
          <w:rtl/>
        </w:rPr>
        <w:t>להמחות</w:t>
      </w:r>
      <w:proofErr w:type="spellEnd"/>
      <w:r w:rsidRPr="006A08EC">
        <w:rPr>
          <w:rFonts w:asciiTheme="minorBidi" w:hAnsiTheme="minorBidi"/>
          <w:color w:val="000000" w:themeColor="text1"/>
          <w:rtl/>
        </w:rPr>
        <w:t xml:space="preserve"> לאחר כל זכות או חובה לפי ההסכם, אלא אם כן ניתן על כך אישור הרשות מראש ובכתב.</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lastRenderedPageBreak/>
        <w:t xml:space="preserve">מקדם המיזמים אינו רשאי למסור לאחר את ביצוע שירותי הייעוץ, כולם או מקצתם, והוא מתחייב לספקם בעצמו בלבד, </w:t>
      </w:r>
      <w:proofErr w:type="spellStart"/>
      <w:r w:rsidRPr="006A08EC">
        <w:rPr>
          <w:rFonts w:asciiTheme="minorBidi" w:hAnsiTheme="minorBidi"/>
          <w:color w:val="000000" w:themeColor="text1"/>
          <w:rtl/>
        </w:rPr>
        <w:t>הכל</w:t>
      </w:r>
      <w:proofErr w:type="spellEnd"/>
      <w:r w:rsidRPr="006A08EC">
        <w:rPr>
          <w:rFonts w:asciiTheme="minorBidi" w:hAnsiTheme="minorBidi"/>
          <w:color w:val="000000" w:themeColor="text1"/>
          <w:rtl/>
        </w:rPr>
        <w:t xml:space="preserve"> כמפורט בחוזה זה דלעיל, אלא אם כן ניתן על כך אישור הרשות מראש ובכתב.</w:t>
      </w:r>
    </w:p>
    <w:p w:rsidR="006A08EC" w:rsidRPr="006A08EC" w:rsidRDefault="006A08EC" w:rsidP="006040D5">
      <w:pPr>
        <w:pStyle w:val="2"/>
      </w:pPr>
      <w:r w:rsidRPr="006A08EC">
        <w:rPr>
          <w:rtl/>
        </w:rPr>
        <w:t>זכויות יוצרים</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תוך כדי מהלך ביצוע שירותי הייעוץ, ימסור מקדם המיזמים לנציג הרשות, לפי דרישת נציג הרשות, פירוט או השלמות לתוכניות ולמסמכים שהוכנו על ידי מקדם המיזמים.</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 xml:space="preserve">על פי דרישת נציג הרשות או הרשות, בכל עת במהלך שירותי הייעוץ, וכן אם הובא הסכם זה לידי גמר מכל סיבה שהיא או שסיים מקדם המיזמים את ביצוע שירותי הייעוץ, ימסור מקדם המיזמים לרשות את התוכניות, </w:t>
      </w:r>
      <w:proofErr w:type="spellStart"/>
      <w:r w:rsidRPr="006A08EC">
        <w:rPr>
          <w:rFonts w:asciiTheme="minorBidi" w:hAnsiTheme="minorBidi"/>
          <w:color w:val="000000" w:themeColor="text1"/>
          <w:rtl/>
        </w:rPr>
        <w:t>התשריטים</w:t>
      </w:r>
      <w:proofErr w:type="spellEnd"/>
      <w:r w:rsidRPr="006A08EC">
        <w:rPr>
          <w:rFonts w:asciiTheme="minorBidi" w:hAnsiTheme="minorBidi"/>
          <w:color w:val="000000" w:themeColor="text1"/>
          <w:rtl/>
        </w:rPr>
        <w:t>, המפות, התרשימים, החישובים, המפרטים, ניירות העבודה וכן את כל המסמכים האחרים המתייחסים לשירותי הייעוץ הנמצאים ברשותו (להלן: "</w:t>
      </w:r>
      <w:r w:rsidRPr="006A08EC">
        <w:rPr>
          <w:rFonts w:asciiTheme="minorBidi" w:hAnsiTheme="minorBidi"/>
          <w:b/>
          <w:bCs/>
          <w:color w:val="000000" w:themeColor="text1"/>
          <w:rtl/>
        </w:rPr>
        <w:t>תוצרי השירותים</w:t>
      </w:r>
      <w:r w:rsidRPr="006A08EC">
        <w:rPr>
          <w:rFonts w:asciiTheme="minorBidi" w:hAnsiTheme="minorBidi"/>
          <w:color w:val="000000" w:themeColor="text1"/>
          <w:rtl/>
        </w:rPr>
        <w:t>").</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 xml:space="preserve">לרשות תהא זכות היוצרים בכל תוצרי השירותים החל ממועד תחילת הכנתם, בין שהושלמה הכנתם ובין שטרם הושלמה, ובין אם הסתיימה עבודתו של מקדם המיזמים ובין אם הופסקה לפני כן מסיבה כלשהי, והתמורה הקבועה בהסכם זה כוללת את כל השכר עבור הקניית זכויות היוצרים בתוצרי השירותים לרשות, וזאת בכפוף לכך שזכות זו תחול רק על הפרויקט מושא הסכם זה. </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הרשות תהיה זכאית לעשות שימוש, לרבות שינוי, תיקון או תוספת בכל תוצרי השירותים, וזאת כפי ראות עיניה לצורך השלמת הפרויקט מושא הסכם זה, לרבות מסירתם למקדם המיזמים אחר לצורך השלמת העבודה. למען הסר ספק, בכל מקרה של מסירת שירותי הייעוץ לאחר, לא תחול עוד על מקדם המיזמים כל אחריות שהיא לכל ייעוץ שלא נעשה על ידו.</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lastRenderedPageBreak/>
        <w:t>מקדם המיזמים ימסור לרשות את תוצרי השירותים מיד עם דרישתה הראשונה של הרשות, והוא לא יהיה רשאי לעכבם בידיו מכל סיבה שהיא.</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למקדם המיזמים לא תהא כל זכות, לרבות זכות עכבון, על תוצרי עבודתו, והוא לא יהיה זכאי למנוע אותם מהרשות גם במקרה של מחלוקת או התדיינות משפטית בין הצדדים. מקדם המיזמים מוותר בזאת מראש על כל טענה ותובענה בגין זכותה זו של הרשות, לרבות זכות יוצרים מכל סוג שהוא, בכפוף לזכאותו לקבלת התמורה המגיעה לו בהתאם להסכם זה בגין שירותי הייעוץ שהעניק לרשות, וזאת לרבות במקרה של הבאת ההסכם לסיום מוקדם מכל סיבה שהיא.</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tl/>
        </w:rPr>
      </w:pPr>
      <w:r w:rsidRPr="006A08EC">
        <w:rPr>
          <w:rFonts w:asciiTheme="minorBidi" w:hAnsiTheme="minorBidi"/>
          <w:color w:val="000000" w:themeColor="text1"/>
          <w:rtl/>
        </w:rPr>
        <w:t>מובהר ומוסכם בזה, כי מקדם המיזמים לא יהיה רשאי לעשות כל שימוש בתוצרי השירותים מושא חוזה זה למטרות שאינן קשורות בשירותי הייעוץ ו/או בפרויקט, אלא אם כן ניתן על כך אישור הרשות בכתב ומראש.</w:t>
      </w:r>
    </w:p>
    <w:p w:rsidR="006A08EC" w:rsidRPr="006A08EC" w:rsidRDefault="006A08EC" w:rsidP="006040D5">
      <w:pPr>
        <w:pStyle w:val="2"/>
      </w:pPr>
      <w:r w:rsidRPr="006A08EC">
        <w:rPr>
          <w:rtl/>
        </w:rPr>
        <w:t>שינויים:</w:t>
      </w:r>
    </w:p>
    <w:p w:rsidR="006A08EC" w:rsidRPr="006A08EC"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מקדם המיזמים ישנה ו/או יעדכן ו/או יוסיף ו/או יגרע, בכל שלב שהוא ועל פי דרישת הרשות ו/או נציג הרשות, לפי העניין ותוך זמן סביר, כל שינוי ו/או תוספת ו/או גריעה אשר תידרש בשירותי הייעוץ. בין היתר, אך מבלי לגרוע מכלליות האמור לעיל, שינויים הנובעים מדרישות הרשויות המוסמכות ו/או כתוצאה משינויים הנובעים מהעדר אפשרות מעשית (טכנית) לביצוע חלק מהייעוץ (להלן: "</w:t>
      </w:r>
      <w:r w:rsidRPr="006A08EC">
        <w:rPr>
          <w:rFonts w:asciiTheme="minorBidi" w:hAnsiTheme="minorBidi"/>
          <w:b/>
          <w:bCs/>
          <w:color w:val="000000" w:themeColor="text1"/>
          <w:rtl/>
        </w:rPr>
        <w:t>השינויים</w:t>
      </w:r>
      <w:r w:rsidRPr="006A08EC">
        <w:rPr>
          <w:rFonts w:asciiTheme="minorBidi" w:hAnsiTheme="minorBidi"/>
          <w:color w:val="000000" w:themeColor="text1"/>
          <w:rtl/>
        </w:rPr>
        <w:t>"). מובהר כי התמורה למקדם המיזמים בגין שינויים כנ"ל כלולה בתמורה בגין שירותי הייעוץ, ומקדם המיזמים לא יהיה זכאי לכל תמורה נוספת בגין ביצוע השינויים.</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על אף האמור לעיל, מקדם המיזמים יהיה זכאי לתשלום נוסף בגין שינויים ותוספות כאמור, ככל שהשינוי ו/או התוספת הינם </w:t>
      </w:r>
      <w:r w:rsidRPr="006A08EC">
        <w:rPr>
          <w:rFonts w:asciiTheme="minorBidi" w:hAnsiTheme="minorBidi"/>
          <w:color w:val="000000" w:themeColor="text1"/>
          <w:rtl/>
        </w:rPr>
        <w:lastRenderedPageBreak/>
        <w:t>מהותיים על פי טיבם, ונובע משינוי בהנחיות שנמסרו למקדם המיזמים על ידי הרשות.</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למען הסר ספק, שינוי כאמור לא יזכה את מקדם המיזמים בתשלום כאשר השינוי נעשה מפאת פגם ו/או עבודה לקויה ו/או רשלנית ו/או מחדל כלשהו אחר של מקדם המיזמים.</w:t>
      </w:r>
    </w:p>
    <w:p w:rsidR="006A08EC" w:rsidRPr="006A08EC" w:rsidRDefault="006A08EC" w:rsidP="006040D5">
      <w:pPr>
        <w:numPr>
          <w:ilvl w:val="1"/>
          <w:numId w:val="31"/>
        </w:numPr>
        <w:spacing w:after="0"/>
        <w:ind w:right="284"/>
        <w:jc w:val="both"/>
        <w:rPr>
          <w:rFonts w:asciiTheme="minorBidi" w:hAnsiTheme="minorBidi"/>
          <w:color w:val="000000" w:themeColor="text1"/>
          <w:u w:val="single"/>
          <w:rtl/>
        </w:rPr>
      </w:pPr>
      <w:r w:rsidRPr="006A08EC">
        <w:rPr>
          <w:rFonts w:asciiTheme="minorBidi" w:hAnsiTheme="minorBidi"/>
          <w:color w:val="000000" w:themeColor="text1"/>
          <w:rtl/>
        </w:rPr>
        <w:t>נדרשו שינויים המזכים את מקדם המיזמים בתשלום נוסף, יציג מקדם המיזמים דרישת עלות לביצוע השינויים. דרישת עלות ביצוע השינויים תהא פרופורציונאלית להיקף העבודה ולתמורה המפורטת בהסכם זה. ככל שתהא מחלוקת לגבי דרישת עלות ביצוע השינויים היא תוכרע באופן סופי ובלא שתהא ניתנת לערעור על ידי נציג הרשות. כל ביצוע של עבודת ייעוץ, מבלי להודיע לרשות מראש ובכתב כי כרוך בגינה תשלום נוסף, פירושה כי מקדם המיזמים מודע לכך ומסכים לכך מדובר בעבודה שאינה כרוכה בתשלום נוסף.</w:t>
      </w:r>
    </w:p>
    <w:p w:rsidR="006A08EC" w:rsidRPr="006A08EC" w:rsidRDefault="006A08EC" w:rsidP="006040D5">
      <w:pPr>
        <w:pStyle w:val="2"/>
      </w:pPr>
      <w:r w:rsidRPr="006A08EC">
        <w:rPr>
          <w:rtl/>
        </w:rPr>
        <w:t>העדר ניגוד עניינים</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בביצוע התחייבויותיו ומתן שירותי הייעוץ, יפעל מקדם המיזמים ו/או מי מטעמו, אך ורק בנאמנות עבור הרשות ולטובת האינטרסים של הרשות. למקדם המיזמים ו/או למי מטעמו לא תצמח כל טובת הנאה מביצוע שירותי מקדם המיזמים מעבר לתשלום התמורה, כפי שהיא באה לידי ביטוי בהסכם זה, והוא לא יעמיד עצמו במצב בו הוא עלול להימצא בניגוד עניינים עם האינטרסים של הרשות או במצב שתצמח לו טובת הנאה כאמור. </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מבלי לגרוע מכלליות האמור לעיל, מתחייב מקדם המיזמים לא להעניק לכל גורם אחר (שאינו הרשות), המעורב בפרויקט ובהקמתו (לרבות לא לבעלי המקצוע), שירותי ייעוץ כלשהם, כגון יעוץ, חישוב כמויות, עריכת ו/או בדיקת חשבונות, פיקוח הקשור בפרויקט, במישרין או בעקיפין, בין בתמורה ובין ללא תמורה.</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lastRenderedPageBreak/>
        <w:t xml:space="preserve">הוראות סעיף זה מחייבות את מקדם המיזמים עד לסיום ביצוע הפרויקט או עד לגמר החשבון הסופי עם הקבלנים המאוחר </w:t>
      </w:r>
      <w:proofErr w:type="spellStart"/>
      <w:r w:rsidRPr="006A08EC">
        <w:rPr>
          <w:rFonts w:asciiTheme="minorBidi" w:hAnsiTheme="minorBidi"/>
          <w:color w:val="000000" w:themeColor="text1"/>
          <w:rtl/>
        </w:rPr>
        <w:t>מביניהם</w:t>
      </w:r>
      <w:proofErr w:type="spellEnd"/>
      <w:r w:rsidRPr="006A08EC">
        <w:rPr>
          <w:rFonts w:asciiTheme="minorBidi" w:hAnsiTheme="minorBidi"/>
          <w:color w:val="000000" w:themeColor="text1"/>
          <w:rtl/>
        </w:rPr>
        <w:t>, וזאת אף אם הסכם זה הובא לידי גמר או בוטל מסיבה כלשהי לפני סיומו.</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למען הסר ספק מובהר, כי מקדם המיזמים אינו רשאי לקבל כספים ו/או כל טובת הנאה אחרת בכל הקשור במתן שירותי הייעוץ, הביצוע והקמת הפרויקט מכל גורם שאינו הרשות.</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מקדם המיזמים יחייב בקיום הוראות סעיף זה את כל עובדיו ו/או כל מי שנמצא בשירותו, ואם היה מקדם המיזמים גוף מאוגד הוא יחייב בקיום הוראות סעיף זה גם את כל חברי הגוף המאוגד.</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מקדם המיזמים ימציא לדרישת נציג הרשות, את ההתחייבויות כאמור לעיל, בחתימתם של כל אלה המחויבים בקיום הוראות סעיף זה, מיד לאחר דרישתו של נציג הרשות.</w:t>
      </w:r>
    </w:p>
    <w:p w:rsidR="006A08EC" w:rsidRPr="006A08EC" w:rsidRDefault="006A08EC" w:rsidP="006040D5">
      <w:pPr>
        <w:ind w:left="567" w:right="284"/>
        <w:jc w:val="both"/>
        <w:rPr>
          <w:rFonts w:asciiTheme="minorBidi" w:hAnsiTheme="minorBidi"/>
          <w:color w:val="000000" w:themeColor="text1"/>
          <w:u w:val="single"/>
          <w:rtl/>
        </w:rPr>
      </w:pPr>
    </w:p>
    <w:p w:rsidR="006A08EC" w:rsidRPr="006A08EC" w:rsidRDefault="006A08EC" w:rsidP="006040D5">
      <w:pPr>
        <w:pStyle w:val="2"/>
      </w:pPr>
      <w:r w:rsidRPr="006A08EC">
        <w:rPr>
          <w:rtl/>
        </w:rPr>
        <w:t>סיום שרותי הייעוץ:</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שרותי הייעוץ יבואו לידי סיום בכל אחד מהמקרים הבאים:</w:t>
      </w:r>
    </w:p>
    <w:p w:rsidR="006A08EC" w:rsidRPr="006A08EC" w:rsidRDefault="006A08EC" w:rsidP="006040D5">
      <w:pPr>
        <w:numPr>
          <w:ilvl w:val="2"/>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ההסכם בוטל כאמור בסעיף </w:t>
      </w:r>
      <w:r w:rsidRPr="006A08EC">
        <w:rPr>
          <w:rFonts w:asciiTheme="minorBidi" w:hAnsiTheme="minorBidi"/>
          <w:color w:val="000000" w:themeColor="text1"/>
          <w:rtl/>
        </w:rPr>
        <w:fldChar w:fldCharType="begin"/>
      </w:r>
      <w:r w:rsidRPr="006A08EC">
        <w:rPr>
          <w:rFonts w:asciiTheme="minorBidi" w:hAnsiTheme="minorBidi"/>
          <w:color w:val="000000" w:themeColor="text1"/>
          <w:rtl/>
        </w:rPr>
        <w:instrText xml:space="preserve"> </w:instrText>
      </w:r>
      <w:r w:rsidRPr="006A08EC">
        <w:rPr>
          <w:rFonts w:asciiTheme="minorBidi" w:hAnsiTheme="minorBidi"/>
          <w:color w:val="000000" w:themeColor="text1"/>
        </w:rPr>
        <w:instrText>REF</w:instrText>
      </w:r>
      <w:r w:rsidRPr="006A08EC">
        <w:rPr>
          <w:rFonts w:asciiTheme="minorBidi" w:hAnsiTheme="minorBidi"/>
          <w:color w:val="000000" w:themeColor="text1"/>
          <w:rtl/>
        </w:rPr>
        <w:instrText xml:space="preserve"> _</w:instrText>
      </w:r>
      <w:r w:rsidRPr="006A08EC">
        <w:rPr>
          <w:rFonts w:asciiTheme="minorBidi" w:hAnsiTheme="minorBidi"/>
          <w:color w:val="000000" w:themeColor="text1"/>
        </w:rPr>
        <w:instrText>Ref491604774 \r \h</w:instrText>
      </w:r>
      <w:r w:rsidRPr="006A08EC">
        <w:rPr>
          <w:rFonts w:asciiTheme="minorBidi" w:hAnsiTheme="minorBidi"/>
          <w:color w:val="000000" w:themeColor="text1"/>
          <w:rtl/>
        </w:rPr>
        <w:instrText xml:space="preserve"> </w:instrText>
      </w:r>
      <w:r w:rsidRPr="006A08EC">
        <w:rPr>
          <w:rFonts w:asciiTheme="minorBidi" w:hAnsiTheme="minorBidi"/>
          <w:color w:val="000000" w:themeColor="text1"/>
          <w:rtl/>
        </w:rPr>
      </w:r>
      <w:r w:rsidRPr="006A08EC">
        <w:rPr>
          <w:rFonts w:asciiTheme="minorBidi" w:hAnsiTheme="minorBidi"/>
          <w:color w:val="000000" w:themeColor="text1"/>
          <w:rtl/>
        </w:rPr>
        <w:instrText xml:space="preserve"> \* </w:instrText>
      </w:r>
      <w:r w:rsidRPr="006A08EC">
        <w:rPr>
          <w:rFonts w:asciiTheme="minorBidi" w:hAnsiTheme="minorBidi"/>
          <w:color w:val="000000" w:themeColor="text1"/>
        </w:rPr>
        <w:instrText>MERGEFORMAT</w:instrText>
      </w:r>
      <w:r w:rsidRPr="006A08EC">
        <w:rPr>
          <w:rFonts w:asciiTheme="minorBidi" w:hAnsiTheme="minorBidi"/>
          <w:color w:val="000000" w:themeColor="text1"/>
          <w:rtl/>
        </w:rPr>
        <w:instrText xml:space="preserve"> </w:instrText>
      </w:r>
      <w:r w:rsidRPr="006A08EC">
        <w:rPr>
          <w:rFonts w:asciiTheme="minorBidi" w:hAnsiTheme="minorBidi"/>
          <w:color w:val="000000" w:themeColor="text1"/>
          <w:rtl/>
        </w:rPr>
        <w:fldChar w:fldCharType="separate"/>
      </w:r>
      <w:r w:rsidRPr="006A08EC">
        <w:rPr>
          <w:rFonts w:asciiTheme="minorBidi" w:hAnsiTheme="minorBidi"/>
          <w:color w:val="000000" w:themeColor="text1"/>
          <w:rtl/>
        </w:rPr>
        <w:t>‏10</w:t>
      </w:r>
      <w:r w:rsidRPr="006A08EC">
        <w:rPr>
          <w:rFonts w:asciiTheme="minorBidi" w:hAnsiTheme="minorBidi"/>
          <w:color w:val="000000" w:themeColor="text1"/>
          <w:rtl/>
        </w:rPr>
        <w:fldChar w:fldCharType="end"/>
      </w:r>
      <w:r w:rsidRPr="006A08EC">
        <w:rPr>
          <w:rFonts w:asciiTheme="minorBidi" w:hAnsiTheme="minorBidi"/>
          <w:color w:val="000000" w:themeColor="text1"/>
          <w:rtl/>
        </w:rPr>
        <w:t xml:space="preserve"> לעיל.</w:t>
      </w:r>
    </w:p>
    <w:p w:rsidR="006A08EC" w:rsidRPr="006040D5" w:rsidRDefault="006A08EC" w:rsidP="006040D5">
      <w:pPr>
        <w:numPr>
          <w:ilvl w:val="2"/>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עם מתן אישור בכתב על ידי נציג הרשות כי הושלם מתן שירותי הייעוץ על פי ההסכם ו/או אישור גמר חשבון סופי של מקדם המיזמים על ידי נציג הרשות.</w:t>
      </w:r>
    </w:p>
    <w:p w:rsidR="006A08EC" w:rsidRPr="006A08EC" w:rsidRDefault="006A08EC" w:rsidP="006040D5">
      <w:pPr>
        <w:pStyle w:val="2"/>
      </w:pPr>
      <w:r w:rsidRPr="006A08EC">
        <w:rPr>
          <w:rtl/>
        </w:rPr>
        <w:t>הפרות וסעדים:</w:t>
      </w:r>
    </w:p>
    <w:p w:rsidR="006A08EC" w:rsidRPr="006A08EC" w:rsidRDefault="006A08EC" w:rsidP="006040D5">
      <w:pPr>
        <w:numPr>
          <w:ilvl w:val="1"/>
          <w:numId w:val="31"/>
        </w:numPr>
        <w:spacing w:after="0"/>
        <w:ind w:right="284"/>
        <w:jc w:val="both"/>
        <w:rPr>
          <w:rFonts w:asciiTheme="minorBidi" w:hAnsiTheme="minorBidi"/>
          <w:b/>
          <w:bCs/>
          <w:color w:val="000000" w:themeColor="text1"/>
          <w:u w:val="single"/>
        </w:rPr>
      </w:pPr>
      <w:r w:rsidRPr="006A08EC">
        <w:rPr>
          <w:rFonts w:asciiTheme="minorBidi" w:hAnsiTheme="minorBidi"/>
          <w:color w:val="000000" w:themeColor="text1"/>
          <w:rtl/>
        </w:rPr>
        <w:t>על הפרת הוראות הסכם זה יחולו הוראות חוק החוזים (תרופות בשל הפרת חוזה) תשל"א-1970.</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אין בהוראות ההסכם, כדי לגרוע מהזכויות ו/או מהחובות המוענקות לרשות ולמקדם המיזמים על פי כל דין.</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מוסכם כי הוראות סעיפים 2, 3, 4, 5, 6, 7, 9, 10, 11, 12, 13, 14, 15, 18, ו-19, הינן מעיקרי ההסכם והפרתן תהווה הפרה יסודית של הסכם זה.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למען הסר ספק מובהר, מקדם המיזמים יישא באחריות בגין כל נזק ו/או אובדן ו/או הפסד ו/או הוצאה שייגרמו, אם וככל ייגרמו בפועל, עקב הפרת הוראות חוזה זה.</w:t>
      </w:r>
    </w:p>
    <w:p w:rsidR="006A08EC" w:rsidRPr="006A08EC" w:rsidRDefault="006A08EC" w:rsidP="006040D5">
      <w:pPr>
        <w:pStyle w:val="2"/>
      </w:pPr>
      <w:r w:rsidRPr="006A08EC">
        <w:rPr>
          <w:rtl/>
        </w:rPr>
        <w:t>עיכבון וקיזוז:</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הרשות רשאית לעכב כל סכום המגיע למקדם המיזמים מהרשות לפי הסכם זה, אשר לגביו, הוגשה תביעה בפני מוסד שיפוטי.</w:t>
      </w:r>
    </w:p>
    <w:p w:rsidR="006A08EC" w:rsidRPr="006A08EC" w:rsidRDefault="006A08EC" w:rsidP="006040D5">
      <w:pPr>
        <w:numPr>
          <w:ilvl w:val="1"/>
          <w:numId w:val="31"/>
        </w:numPr>
        <w:spacing w:after="0"/>
        <w:ind w:right="284"/>
        <w:jc w:val="both"/>
        <w:rPr>
          <w:rFonts w:asciiTheme="minorBidi" w:hAnsiTheme="minorBidi"/>
          <w:color w:val="000000" w:themeColor="text1"/>
          <w:u w:val="single"/>
          <w:rtl/>
        </w:rPr>
      </w:pPr>
      <w:r w:rsidRPr="006A08EC">
        <w:rPr>
          <w:rFonts w:asciiTheme="minorBidi" w:hAnsiTheme="minorBidi"/>
          <w:color w:val="000000" w:themeColor="text1"/>
          <w:rtl/>
        </w:rPr>
        <w:t>למקדם המיזמים לא תהיה זכות עיכבון באשר לתוצרי השירותים שהוא מחויב בהם על פי חוזה זה מכל סיבה שהיא.</w:t>
      </w:r>
    </w:p>
    <w:p w:rsidR="006A08EC" w:rsidRPr="006040D5"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מקדם המיזמים מסכים בזאת, כי הרשות תהא רשאית לקזז ו/או לעכב תחת ידה ו/או לגבות כל סכום שמגיע ו/או שיגיע לה ממקדם המיזמים על פי הסכם זה ו/או כל הסכם אחר שנערך בינה לבין מקדם המיזמים, מכל סכום שיגיע למקדם המיזמים מהרשות על פי הסכם זה. הוראות סעיף זה אינן גורעות מזכותה של הרשות לגבות את החוב האמור בכל דרך אחרת. הרשות תודיע למקדם המיזמים בכתב, בהודעה מנומקת, ככל שתחליט לקזז </w:t>
      </w:r>
      <w:r w:rsidR="006040D5">
        <w:rPr>
          <w:rFonts w:asciiTheme="minorBidi" w:hAnsiTheme="minorBidi"/>
          <w:color w:val="000000" w:themeColor="text1"/>
          <w:rtl/>
        </w:rPr>
        <w:t>לו סכום כלשהו כאמור.</w:t>
      </w:r>
    </w:p>
    <w:p w:rsidR="006A08EC" w:rsidRPr="006A08EC" w:rsidRDefault="006A08EC" w:rsidP="006040D5">
      <w:pPr>
        <w:pStyle w:val="2"/>
      </w:pPr>
      <w:r w:rsidRPr="006A08EC">
        <w:rPr>
          <w:rtl/>
        </w:rPr>
        <w:t>שמירה על סודיות:</w:t>
      </w:r>
    </w:p>
    <w:p w:rsidR="006A08EC" w:rsidRPr="006A08EC" w:rsidRDefault="006A08EC" w:rsidP="006040D5">
      <w:pPr>
        <w:numPr>
          <w:ilvl w:val="1"/>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 xml:space="preserve">ידוע למקדם המיזמים כי במהלך תקופת ההסכם הוא עלול להיחשף למידע ולידע סודי של הרשות. בהקשר לכך, מקדם המיזמים ישמור על סודיות הידע המקצועי והמסחרי של הרשות. מבלי לפגוע בכלליות האמור לעיל, מקדם המיזמים ישמור על סודיות כל מידע שהוא שיגיע אליו במסגרת או במהלך ביצוע שירותי הייעוץ עבור הרשות, בין מחברות איתן קשורה הרשות ובין מכל גורם אחר. מקדם המיזמים לא יעביר לאחר, בין במישרין </w:t>
      </w:r>
      <w:r w:rsidRPr="006A08EC">
        <w:rPr>
          <w:rFonts w:asciiTheme="minorBidi" w:hAnsiTheme="minorBidi"/>
          <w:color w:val="000000" w:themeColor="text1"/>
          <w:rtl/>
        </w:rPr>
        <w:lastRenderedPageBreak/>
        <w:t>ובין בעקיפין, בין בתמורה ובין שלא בתמורה, את הסודות המסחריים והמקצועיים של הרשות.</w:t>
      </w:r>
      <w:r w:rsidRPr="006A08EC">
        <w:rPr>
          <w:rFonts w:asciiTheme="minorBidi" w:hAnsiTheme="minorBidi"/>
          <w:color w:val="000000" w:themeColor="text1"/>
          <w:u w:val="single"/>
          <w:rtl/>
        </w:rPr>
        <w:t xml:space="preserve"> </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b/>
          <w:bCs/>
          <w:color w:val="000000" w:themeColor="text1"/>
          <w:rtl/>
        </w:rPr>
        <w:t>"מידע וידע סודי"</w:t>
      </w:r>
      <w:r w:rsidRPr="006A08EC">
        <w:rPr>
          <w:rFonts w:asciiTheme="minorBidi" w:hAnsiTheme="minorBidi"/>
          <w:color w:val="000000" w:themeColor="text1"/>
          <w:rtl/>
        </w:rPr>
        <w:t xml:space="preserve"> לצורך חוזה זה, כולל, לשם הדגמה בלבד, ומבלי לגרוע מכלליות האמור, בין השאר: תהליכים, תיאוריות, שרטוטים, נוסחאות, אמצעים ושיטות יצור, נתונים, תכניות, תוכנה, ידע (בין מסחרי, טכני או אחר), שיפורים, תגליות, פיתוחים, חידושים, מדגמים, המצאות, טכניקות, תכניות שווק, אסטרטגיה, תחזיות, מוצרים חדשים, תקציבים, דו"חות כספיים שלא פורסמו, מחירים, עלויות, יחסי ונוהלי עבודה, מתחרים, רעיונות </w:t>
      </w:r>
      <w:proofErr w:type="spellStart"/>
      <w:r w:rsidRPr="006A08EC">
        <w:rPr>
          <w:rFonts w:asciiTheme="minorBidi" w:hAnsiTheme="minorBidi"/>
          <w:color w:val="000000" w:themeColor="text1"/>
          <w:rtl/>
        </w:rPr>
        <w:t>שיווקים</w:t>
      </w:r>
      <w:proofErr w:type="spellEnd"/>
      <w:r w:rsidRPr="006A08EC">
        <w:rPr>
          <w:rFonts w:asciiTheme="minorBidi" w:hAnsiTheme="minorBidi"/>
          <w:color w:val="000000" w:themeColor="text1"/>
          <w:rtl/>
        </w:rPr>
        <w:t xml:space="preserve"> או טכנולוגיים, רשימות ספקים ולקוחות. כל זאת, בין אם המידע ניתן להגנה כפטנט או כזכות קניין רוחני אחרת, ובין אם אינו ניתן להגנה כאמור, בין בע"פ ובין בכתב (לרבות על גבי מדיה מגנטית, תקליטור, שבבי מחשב וכיו"ב), למעט </w:t>
      </w:r>
      <w:r w:rsidRPr="006A08EC">
        <w:rPr>
          <w:rFonts w:asciiTheme="minorBidi" w:hAnsiTheme="minorBidi"/>
          <w:color w:val="000000" w:themeColor="text1"/>
        </w:rPr>
        <w:t>–</w:t>
      </w:r>
    </w:p>
    <w:p w:rsidR="006A08EC" w:rsidRPr="006A08EC" w:rsidRDefault="006A08EC" w:rsidP="006040D5">
      <w:pPr>
        <w:numPr>
          <w:ilvl w:val="2"/>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מידע שהינו נחלת הכלל במועד חתימת הסכם זה או שיהפוך לנחלת הכלל לאחר מועד חתימתו, שלא עקב הפרת התחייבותו של מקדם המיזמים לשמירת סודיות.</w:t>
      </w:r>
    </w:p>
    <w:p w:rsidR="006A08EC" w:rsidRPr="006A08EC" w:rsidRDefault="006A08EC" w:rsidP="006040D5">
      <w:pPr>
        <w:numPr>
          <w:ilvl w:val="2"/>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מידע שיגיע לידיעת מקדם המיזמים מצד שלישי שאינו חב בחובת סודיות כלפי הרשות.</w:t>
      </w:r>
    </w:p>
    <w:p w:rsidR="006A08EC" w:rsidRPr="006A08EC" w:rsidRDefault="006A08EC" w:rsidP="006040D5">
      <w:pPr>
        <w:numPr>
          <w:ilvl w:val="2"/>
          <w:numId w:val="31"/>
        </w:numPr>
        <w:spacing w:after="0"/>
        <w:ind w:right="284"/>
        <w:jc w:val="both"/>
        <w:rPr>
          <w:rFonts w:asciiTheme="minorBidi" w:hAnsiTheme="minorBidi"/>
          <w:color w:val="000000" w:themeColor="text1"/>
          <w:u w:val="single"/>
        </w:rPr>
      </w:pPr>
      <w:r w:rsidRPr="006A08EC">
        <w:rPr>
          <w:rFonts w:asciiTheme="minorBidi" w:hAnsiTheme="minorBidi"/>
          <w:color w:val="000000" w:themeColor="text1"/>
          <w:rtl/>
        </w:rPr>
        <w:t>מידע שהיה בידיעת מקדם המיזמים ערב גילוי המידע לגביו מבקשת הרשות להחיל חובת סודיות.</w:t>
      </w:r>
    </w:p>
    <w:p w:rsidR="006A08EC" w:rsidRPr="006040D5" w:rsidRDefault="006A08EC" w:rsidP="006040D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ההתחייבויות הכלולות בסעיף זה יוותרו בתוקפן גם לאחר הגיע ההסכם לידי סיום מכל סיבה שהיא.</w:t>
      </w:r>
    </w:p>
    <w:p w:rsidR="006A08EC" w:rsidRPr="006A08EC" w:rsidRDefault="006A08EC" w:rsidP="006040D5">
      <w:pPr>
        <w:pStyle w:val="2"/>
      </w:pPr>
      <w:r w:rsidRPr="006A08EC">
        <w:rPr>
          <w:rtl/>
        </w:rPr>
        <w:t>שונות:</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הרשות תהא רשאית לציין את פרטי מקדם המיזמים בכל פרסום, שלט, כרזה וכדומה.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הסכמה של מי מהצדדים לסטות מתנאי החוזה במקרה מסוים לא תהווה תקדים ולא ילמדו ממנה גזירה שווה למקרה אחר.</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שום התנהגות מצד איזה מהצדדים לא תחשב כוויתור על איזה מזכויותיו על פי הסכם זה ו/או על פי הדין כוויתור או כהסכמה מצדו לאיזו הפרה או אי קיום של תנאי מתנאי ההסכם, או כנותנת דחייה או ארכה לבצוע כל פעולה אשר יש לעשותה על פי ההסכם, או כשינוי, ביטול או תוספת של תנאי שהוא, אלא אם נעשו במפורש ובכתב, והוא יהיה רשאי להשתמש בזכויותיו כולן או בכל אחת מהן לחוד, הן לפי הסכם זה והן לפי הדין, בכל עת שימצא לנכון.</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בכל מקום שננקטה לשון יחיד, לשון רבים במשמע ולהיפך. בכל מקום שננקטה לשון זכר, לשון נקבה במשמע ולהיפך.</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מקדם המיזמים מצהיר כי הודע לו מפורשות כי יועציה המשפטיים של הרשות הינם עורכי דין והם מייצגים את הרשות בלבד ואינם חייבים בכל חובת נאמנות מכל סוג שהוא כלפי מקדם המיזמים. מקדם המיזמים נעזר בעו"ד מטעמו, ומכל מקום ניתנה לו מלוא האפשרות וההזדמנות להסתייע לצרכי הסכם זה בעו"ד מטעמו. </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כל התרופות </w:t>
      </w:r>
      <w:proofErr w:type="spellStart"/>
      <w:r w:rsidRPr="006A08EC">
        <w:rPr>
          <w:rFonts w:asciiTheme="minorBidi" w:hAnsiTheme="minorBidi"/>
          <w:color w:val="000000" w:themeColor="text1"/>
          <w:rtl/>
        </w:rPr>
        <w:t>והסעדים</w:t>
      </w:r>
      <w:proofErr w:type="spellEnd"/>
      <w:r w:rsidRPr="006A08EC">
        <w:rPr>
          <w:rFonts w:asciiTheme="minorBidi" w:hAnsiTheme="minorBidi"/>
          <w:color w:val="000000" w:themeColor="text1"/>
          <w:rtl/>
        </w:rPr>
        <w:t xml:space="preserve"> המוקנים לרשות על פי חוזה זה יהיו מצטברים, ולא יגרעו מכל זכות, עילה, תרופה או סעד אחר המגיעים לרשות על פי כל דין בגין הפרת התחייבויות מקדם המיזמים על פי חוזה זה ו/או בגין נזקים שיגרמו לרשות כתוצאה מכל הפרה כאמור ו/או מעשה ו/או מחדל של מקדם המיזמים.</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הצדדים מצהירים ומסכימים בזאת, כי הסכם זה ממצה את תנאי ההתקשרות של מקדם המיזמים כנותן שירותי הייעוץ לרשות ואין כל תוקף לטיוטות קודמות או למו"מ קודם או למצגים קודמים. כל הצהרה מצג או הבטחה בע"פ שנעשו בעבר או שיעשו בעתיד ע"י כל אדם לרבות עובדי הרשות או שליחיה, בכל דבר הנודע לחוזה זה, לא יחייבו את הרשות.</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כל שינוי בהוראות הסכם זה יהיה רק בכתב, ולא יחייב את הרשות אלא אם נעשה על ידי מי שהוסמך על ידה.</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lastRenderedPageBreak/>
        <w:t>בכל מקרה של סכסוך או מחלוקת בין הצדדים לא יהיה מקדם המיזמים רשאי לנקוט בצעד כלשהו אשר יהיה בו, במישרין או בעקיפין, לגרום להפרעה או לעיכוב בביצוע הפרויקט, לרבות בקשה לצווי מניעה; ומקדם המיזמים מוותר מראש, במפורש ובאופן בלתי חוזר, על זכותו זו.</w:t>
      </w:r>
    </w:p>
    <w:p w:rsidR="006A08EC" w:rsidRPr="006A08EC" w:rsidRDefault="006A08EC" w:rsidP="00A94855">
      <w:pPr>
        <w:numPr>
          <w:ilvl w:val="1"/>
          <w:numId w:val="31"/>
        </w:numPr>
        <w:spacing w:after="0"/>
        <w:ind w:right="284"/>
        <w:jc w:val="both"/>
        <w:rPr>
          <w:rFonts w:asciiTheme="minorBidi" w:hAnsiTheme="minorBidi"/>
          <w:color w:val="000000" w:themeColor="text1"/>
          <w:rtl/>
        </w:rPr>
      </w:pPr>
      <w:r w:rsidRPr="006A08EC">
        <w:rPr>
          <w:rFonts w:asciiTheme="minorBidi" w:hAnsiTheme="minorBidi"/>
          <w:color w:val="000000" w:themeColor="text1"/>
          <w:rtl/>
        </w:rPr>
        <w:t>הסמכות המקומית בכל הנוגע להסכם זה תהא לבית המשפט המוסמך במחוז</w:t>
      </w:r>
      <w:r w:rsidR="00A94855">
        <w:rPr>
          <w:rFonts w:asciiTheme="minorBidi" w:hAnsiTheme="minorBidi" w:hint="cs"/>
          <w:color w:val="000000" w:themeColor="text1"/>
          <w:rtl/>
        </w:rPr>
        <w:t xml:space="preserve"> </w:t>
      </w:r>
      <w:r w:rsidR="00A94855" w:rsidRPr="00A94855">
        <w:rPr>
          <w:rFonts w:asciiTheme="minorBidi" w:hAnsiTheme="minorBidi" w:hint="cs"/>
          <w:color w:val="FFFFFF" w:themeColor="background1"/>
          <w:rtl/>
        </w:rPr>
        <w:t>(קיים שדה למילוי המחז</w:t>
      </w:r>
      <w:r w:rsidRPr="006A08EC">
        <w:rPr>
          <w:rFonts w:asciiTheme="minorBidi" w:hAnsiTheme="minorBidi"/>
          <w:color w:val="000000" w:themeColor="text1"/>
          <w:rtl/>
        </w:rPr>
        <w:t xml:space="preserve">. </w:t>
      </w:r>
    </w:p>
    <w:p w:rsidR="006A08EC" w:rsidRPr="006A08EC" w:rsidRDefault="006A08EC" w:rsidP="006040D5">
      <w:pPr>
        <w:numPr>
          <w:ilvl w:val="1"/>
          <w:numId w:val="31"/>
        </w:numPr>
        <w:spacing w:after="0"/>
        <w:ind w:right="284"/>
        <w:jc w:val="both"/>
        <w:rPr>
          <w:rFonts w:asciiTheme="minorBidi" w:hAnsiTheme="minorBidi"/>
          <w:color w:val="000000" w:themeColor="text1"/>
        </w:rPr>
      </w:pPr>
      <w:r w:rsidRPr="006A08EC">
        <w:rPr>
          <w:rFonts w:asciiTheme="minorBidi" w:hAnsiTheme="minorBidi"/>
          <w:color w:val="000000" w:themeColor="text1"/>
          <w:rtl/>
        </w:rPr>
        <w:t xml:space="preserve">כל מסמך לעניין הסכם זה ייחשב </w:t>
      </w:r>
      <w:proofErr w:type="spellStart"/>
      <w:r w:rsidRPr="006A08EC">
        <w:rPr>
          <w:rFonts w:asciiTheme="minorBidi" w:hAnsiTheme="minorBidi"/>
          <w:color w:val="000000" w:themeColor="text1"/>
          <w:rtl/>
        </w:rPr>
        <w:t>כנתקבל</w:t>
      </w:r>
      <w:proofErr w:type="spellEnd"/>
      <w:r w:rsidRPr="006A08EC">
        <w:rPr>
          <w:rFonts w:asciiTheme="minorBidi" w:hAnsiTheme="minorBidi"/>
          <w:color w:val="000000" w:themeColor="text1"/>
          <w:rtl/>
        </w:rPr>
        <w:t xml:space="preserve"> תוך 7 ימים ממשלוחו בדואר רשום לפי כתובת הצדדים בכותרת הסכם זה או אם נשלח באמצעות פקסימיליה או בדוא"ל, לאחר קבלת אישור על קבלתו. </w:t>
      </w:r>
    </w:p>
    <w:p w:rsidR="0063279E" w:rsidRDefault="00216D00" w:rsidP="00216D00">
      <w:pPr>
        <w:pStyle w:val="3"/>
        <w:rPr>
          <w:rtl/>
        </w:rPr>
      </w:pPr>
      <w:r>
        <w:rPr>
          <w:rFonts w:hint="cs"/>
          <w:rtl/>
        </w:rPr>
        <w:t>ולראיה באו הצדדים על החתום:</w:t>
      </w:r>
    </w:p>
    <w:p w:rsidR="00216D00" w:rsidRDefault="00216D00" w:rsidP="00216D00">
      <w:pPr>
        <w:rPr>
          <w:color w:val="FFFFFF" w:themeColor="background1"/>
          <w:rtl/>
        </w:rPr>
      </w:pPr>
      <w:r>
        <w:rPr>
          <w:rFonts w:hint="cs"/>
          <w:rtl/>
        </w:rPr>
        <w:t xml:space="preserve">חותמת הרשות: </w:t>
      </w:r>
      <w:r>
        <w:rPr>
          <w:rFonts w:hint="cs"/>
          <w:color w:val="FFFFFF" w:themeColor="background1"/>
          <w:rtl/>
        </w:rPr>
        <w:t>(קיים שדה למילוי חותמת הרשות)</w:t>
      </w:r>
    </w:p>
    <w:p w:rsidR="00216D00" w:rsidRPr="00216D00" w:rsidRDefault="00216D00" w:rsidP="00216D00">
      <w:pPr>
        <w:rPr>
          <w:rFonts w:hint="cs"/>
          <w:color w:val="FFFFFF" w:themeColor="background1"/>
          <w:rtl/>
        </w:rPr>
      </w:pPr>
      <w:r>
        <w:rPr>
          <w:rFonts w:hint="cs"/>
          <w:rtl/>
        </w:rPr>
        <w:t xml:space="preserve">ראש הראשות: </w:t>
      </w:r>
      <w:r>
        <w:rPr>
          <w:rFonts w:hint="cs"/>
          <w:color w:val="FFFFFF" w:themeColor="background1"/>
          <w:rtl/>
        </w:rPr>
        <w:t>(קיים שדה למילוי ראש הראשות).</w:t>
      </w:r>
    </w:p>
    <w:p w:rsidR="00216D00" w:rsidRPr="00216D00" w:rsidRDefault="00216D00" w:rsidP="00216D00">
      <w:pPr>
        <w:rPr>
          <w:rFonts w:hint="cs"/>
          <w:color w:val="FFFFFF" w:themeColor="background1"/>
          <w:rtl/>
        </w:rPr>
      </w:pPr>
      <w:r>
        <w:rPr>
          <w:rFonts w:hint="cs"/>
          <w:rtl/>
        </w:rPr>
        <w:t xml:space="preserve">גזבר הרשות: </w:t>
      </w:r>
      <w:r>
        <w:rPr>
          <w:rFonts w:hint="cs"/>
          <w:color w:val="FFFFFF" w:themeColor="background1"/>
          <w:rtl/>
        </w:rPr>
        <w:t>(קיים שדה למילוי שם גזבר הרשות).</w:t>
      </w:r>
    </w:p>
    <w:p w:rsidR="00216D00" w:rsidRPr="00216D00" w:rsidRDefault="00216D00" w:rsidP="00216D00">
      <w:pPr>
        <w:rPr>
          <w:color w:val="FFFFFF" w:themeColor="background1"/>
          <w:rtl/>
        </w:rPr>
      </w:pPr>
      <w:r>
        <w:rPr>
          <w:rFonts w:hint="cs"/>
          <w:rtl/>
        </w:rPr>
        <w:t xml:space="preserve">חשב מלווה (ככל שמונה): </w:t>
      </w:r>
      <w:r>
        <w:rPr>
          <w:rFonts w:hint="cs"/>
          <w:color w:val="FFFFFF" w:themeColor="background1"/>
          <w:rtl/>
        </w:rPr>
        <w:t>(קיים שדה למילוי שם החשב המלווה).</w:t>
      </w:r>
    </w:p>
    <w:p w:rsidR="00216D00" w:rsidRDefault="00216D00" w:rsidP="00216D00">
      <w:pPr>
        <w:rPr>
          <w:color w:val="FFFFFF" w:themeColor="background1"/>
          <w:rtl/>
        </w:rPr>
      </w:pPr>
      <w:r>
        <w:rPr>
          <w:rFonts w:hint="cs"/>
          <w:rtl/>
        </w:rPr>
        <w:t xml:space="preserve">מקדם המיזמים: </w:t>
      </w:r>
      <w:r>
        <w:rPr>
          <w:rFonts w:hint="cs"/>
          <w:color w:val="FFFFFF" w:themeColor="background1"/>
          <w:rtl/>
        </w:rPr>
        <w:t>(קיים שדה למילוי שם מקדם המיזמים).</w:t>
      </w:r>
    </w:p>
    <w:p w:rsidR="00216D00" w:rsidRDefault="00216D00" w:rsidP="00216D00">
      <w:pPr>
        <w:bidi w:val="0"/>
        <w:rPr>
          <w:rtl/>
        </w:rPr>
      </w:pPr>
      <w:r>
        <w:rPr>
          <w:rtl/>
        </w:rPr>
        <w:br w:type="page"/>
      </w:r>
    </w:p>
    <w:p w:rsidR="00216D00" w:rsidRDefault="00216D00" w:rsidP="00216D00">
      <w:pPr>
        <w:pStyle w:val="3"/>
        <w:rPr>
          <w:rFonts w:hint="cs"/>
          <w:rtl/>
        </w:rPr>
      </w:pPr>
      <w:r>
        <w:rPr>
          <w:rFonts w:hint="cs"/>
          <w:rtl/>
        </w:rPr>
        <w:lastRenderedPageBreak/>
        <w:t>נספח (1) לחוזה- לוחות זמנים לביצוע העבודה והוראות מיוחדות</w:t>
      </w:r>
    </w:p>
    <w:p w:rsidR="00216D00" w:rsidRPr="0099520E" w:rsidRDefault="0099520E" w:rsidP="00FF6598">
      <w:pPr>
        <w:pStyle w:val="a"/>
        <w:numPr>
          <w:ilvl w:val="0"/>
          <w:numId w:val="44"/>
        </w:numPr>
        <w:spacing w:line="360" w:lineRule="auto"/>
        <w:rPr>
          <w:rFonts w:ascii="Times New Roman" w:hAnsi="Times New Roman" w:cs="Times New Roman" w:hint="cs"/>
          <w:sz w:val="24"/>
          <w:szCs w:val="24"/>
        </w:rPr>
      </w:pPr>
      <w:r>
        <w:rPr>
          <w:rFonts w:hint="cs"/>
          <w:rtl/>
        </w:rPr>
        <w:t xml:space="preserve">התנאים וההוראות המפורטים בנספח זה להלן מהווים חלק בלתי נפרד מהחוזה שנכרת בין הרשות לבין </w:t>
      </w:r>
      <w:r>
        <w:rPr>
          <w:rFonts w:hint="cs"/>
          <w:color w:val="FFFFFF" w:themeColor="background1"/>
          <w:rtl/>
        </w:rPr>
        <w:t>קיים שדה למילוי שם)</w:t>
      </w:r>
      <w:r>
        <w:rPr>
          <w:rFonts w:hint="cs"/>
          <w:rtl/>
        </w:rPr>
        <w:t>.</w:t>
      </w:r>
    </w:p>
    <w:p w:rsidR="0099520E" w:rsidRPr="0099520E" w:rsidRDefault="0099520E" w:rsidP="00FF6598">
      <w:pPr>
        <w:pStyle w:val="a"/>
        <w:numPr>
          <w:ilvl w:val="0"/>
          <w:numId w:val="44"/>
        </w:numPr>
        <w:spacing w:line="360" w:lineRule="auto"/>
        <w:rPr>
          <w:rFonts w:ascii="Times New Roman" w:hAnsi="Times New Roman" w:cs="Times New Roman" w:hint="cs"/>
          <w:sz w:val="24"/>
          <w:szCs w:val="24"/>
        </w:rPr>
      </w:pPr>
      <w:r>
        <w:rPr>
          <w:rFonts w:hint="cs"/>
          <w:rtl/>
        </w:rPr>
        <w:t>בכל מקרה של סתירה בין הוראות הנספח להוראות החוזה יגברו הוראות הנספח.</w:t>
      </w:r>
    </w:p>
    <w:p w:rsidR="0099520E" w:rsidRPr="0099520E" w:rsidRDefault="0099520E" w:rsidP="00FF6598">
      <w:pPr>
        <w:pStyle w:val="4"/>
        <w:spacing w:line="360" w:lineRule="auto"/>
      </w:pPr>
      <w:r w:rsidRPr="0099520E">
        <w:rPr>
          <w:rFonts w:hint="cs"/>
          <w:rtl/>
        </w:rPr>
        <w:t>פרטי מקדם המיזמים האחראי:</w:t>
      </w:r>
    </w:p>
    <w:p w:rsidR="0099520E" w:rsidRPr="00FF6598" w:rsidRDefault="0099520E" w:rsidP="00FF6598">
      <w:pPr>
        <w:pStyle w:val="a"/>
        <w:numPr>
          <w:ilvl w:val="0"/>
          <w:numId w:val="0"/>
        </w:numPr>
        <w:spacing w:line="360" w:lineRule="auto"/>
        <w:ind w:left="720"/>
        <w:rPr>
          <w:rFonts w:hint="cs"/>
          <w:color w:val="FFFFFF" w:themeColor="background1"/>
          <w:rtl/>
        </w:rPr>
      </w:pPr>
      <w:r>
        <w:rPr>
          <w:rFonts w:hint="cs"/>
          <w:rtl/>
        </w:rPr>
        <w:t>ש</w:t>
      </w:r>
      <w:r w:rsidR="00FF6598">
        <w:rPr>
          <w:rFonts w:hint="cs"/>
          <w:rtl/>
        </w:rPr>
        <w:t xml:space="preserve">ם: </w:t>
      </w:r>
      <w:r w:rsidR="00FF6598">
        <w:rPr>
          <w:rFonts w:hint="cs"/>
          <w:color w:val="FFFFFF" w:themeColor="background1"/>
          <w:rtl/>
        </w:rPr>
        <w:t>(קיים שדה למילוי שם).</w:t>
      </w:r>
    </w:p>
    <w:p w:rsidR="0099520E" w:rsidRPr="00FF6598" w:rsidRDefault="0099520E" w:rsidP="00FF6598">
      <w:pPr>
        <w:pStyle w:val="a"/>
        <w:numPr>
          <w:ilvl w:val="0"/>
          <w:numId w:val="0"/>
        </w:numPr>
        <w:spacing w:line="360" w:lineRule="auto"/>
        <w:ind w:left="720"/>
        <w:rPr>
          <w:rFonts w:hint="cs"/>
          <w:color w:val="FFFFFF" w:themeColor="background1"/>
          <w:rtl/>
        </w:rPr>
      </w:pPr>
      <w:r>
        <w:rPr>
          <w:rFonts w:hint="cs"/>
          <w:rtl/>
        </w:rPr>
        <w:t xml:space="preserve">מספר תעודת זהות: </w:t>
      </w:r>
      <w:r w:rsidR="00FF6598">
        <w:rPr>
          <w:rFonts w:hint="cs"/>
          <w:color w:val="FFFFFF" w:themeColor="background1"/>
          <w:rtl/>
        </w:rPr>
        <w:t>(קיים שדה למילוי מספר תעודת זהות).</w:t>
      </w:r>
    </w:p>
    <w:p w:rsidR="0099520E" w:rsidRPr="00FF6598" w:rsidRDefault="0099520E" w:rsidP="00FF6598">
      <w:pPr>
        <w:pStyle w:val="a"/>
        <w:numPr>
          <w:ilvl w:val="0"/>
          <w:numId w:val="0"/>
        </w:numPr>
        <w:spacing w:line="360" w:lineRule="auto"/>
        <w:ind w:left="720"/>
        <w:rPr>
          <w:rFonts w:hint="cs"/>
          <w:color w:val="FFFFFF" w:themeColor="background1"/>
          <w:rtl/>
        </w:rPr>
      </w:pPr>
      <w:r>
        <w:rPr>
          <w:rFonts w:hint="cs"/>
          <w:rtl/>
        </w:rPr>
        <w:t xml:space="preserve">כתובת: </w:t>
      </w:r>
      <w:r w:rsidR="00FF6598">
        <w:rPr>
          <w:rFonts w:hint="cs"/>
          <w:color w:val="FFFFFF" w:themeColor="background1"/>
          <w:rtl/>
        </w:rPr>
        <w:t>(קיים שדה למילוי כתובת).</w:t>
      </w:r>
    </w:p>
    <w:p w:rsidR="0099520E" w:rsidRPr="00FF6598" w:rsidRDefault="0099520E" w:rsidP="00FF6598">
      <w:pPr>
        <w:pStyle w:val="a"/>
        <w:numPr>
          <w:ilvl w:val="0"/>
          <w:numId w:val="0"/>
        </w:numPr>
        <w:spacing w:line="360" w:lineRule="auto"/>
        <w:ind w:left="720"/>
        <w:rPr>
          <w:rFonts w:hint="cs"/>
          <w:color w:val="FFFFFF" w:themeColor="background1"/>
          <w:rtl/>
        </w:rPr>
      </w:pPr>
      <w:r>
        <w:rPr>
          <w:rFonts w:hint="cs"/>
          <w:rtl/>
        </w:rPr>
        <w:t xml:space="preserve">מספר טלפון: </w:t>
      </w:r>
      <w:r w:rsidR="00FF6598">
        <w:rPr>
          <w:rFonts w:hint="cs"/>
          <w:color w:val="FFFFFF" w:themeColor="background1"/>
          <w:rtl/>
        </w:rPr>
        <w:t>קיים שדה למילוי מספר טלפון).</w:t>
      </w:r>
    </w:p>
    <w:p w:rsidR="0099520E" w:rsidRPr="00FF6598" w:rsidRDefault="0099520E" w:rsidP="00FF6598">
      <w:pPr>
        <w:pStyle w:val="a"/>
        <w:numPr>
          <w:ilvl w:val="0"/>
          <w:numId w:val="0"/>
        </w:numPr>
        <w:spacing w:line="360" w:lineRule="auto"/>
        <w:ind w:left="720"/>
        <w:rPr>
          <w:color w:val="FFFFFF" w:themeColor="background1"/>
          <w:rtl/>
        </w:rPr>
      </w:pPr>
      <w:r>
        <w:rPr>
          <w:rFonts w:hint="cs"/>
          <w:rtl/>
        </w:rPr>
        <w:t>כתובת דואר אלקטרוני:</w:t>
      </w:r>
      <w:r w:rsidR="00FF6598">
        <w:rPr>
          <w:rFonts w:hint="cs"/>
          <w:rtl/>
        </w:rPr>
        <w:t xml:space="preserve"> </w:t>
      </w:r>
      <w:r w:rsidR="00FF6598">
        <w:rPr>
          <w:rFonts w:hint="cs"/>
          <w:color w:val="FFFFFF" w:themeColor="background1"/>
          <w:rtl/>
        </w:rPr>
        <w:t>(קיים שדה למילוי כתובת דואר אלקטרוני).</w:t>
      </w:r>
    </w:p>
    <w:p w:rsidR="0099520E" w:rsidRDefault="0099520E" w:rsidP="00FF6598">
      <w:pPr>
        <w:pStyle w:val="4"/>
        <w:spacing w:line="360" w:lineRule="auto"/>
      </w:pPr>
      <w:r>
        <w:rPr>
          <w:rFonts w:hint="cs"/>
          <w:rtl/>
        </w:rPr>
        <w:t>פרטי המשרד:</w:t>
      </w:r>
    </w:p>
    <w:p w:rsidR="0099520E" w:rsidRPr="00FF6598" w:rsidRDefault="0099520E" w:rsidP="00FF6598">
      <w:pPr>
        <w:pStyle w:val="a"/>
        <w:numPr>
          <w:ilvl w:val="0"/>
          <w:numId w:val="0"/>
        </w:numPr>
        <w:spacing w:line="360" w:lineRule="auto"/>
        <w:ind w:left="720"/>
        <w:rPr>
          <w:color w:val="FFFFFF" w:themeColor="background1"/>
          <w:rtl/>
        </w:rPr>
      </w:pPr>
      <w:r>
        <w:rPr>
          <w:rFonts w:hint="cs"/>
          <w:rtl/>
        </w:rPr>
        <w:t xml:space="preserve">שם המשרד: </w:t>
      </w:r>
      <w:r w:rsidR="00FF6598">
        <w:rPr>
          <w:rFonts w:hint="cs"/>
          <w:color w:val="FFFFFF" w:themeColor="background1"/>
          <w:rtl/>
        </w:rPr>
        <w:t>(קיים שדה למילוי שם המשרד).</w:t>
      </w:r>
    </w:p>
    <w:p w:rsidR="0099520E" w:rsidRPr="00FF6598" w:rsidRDefault="0099520E" w:rsidP="00FF6598">
      <w:pPr>
        <w:pStyle w:val="a"/>
        <w:numPr>
          <w:ilvl w:val="0"/>
          <w:numId w:val="0"/>
        </w:numPr>
        <w:spacing w:line="360" w:lineRule="auto"/>
        <w:ind w:left="720"/>
        <w:rPr>
          <w:color w:val="FFFFFF" w:themeColor="background1"/>
          <w:rtl/>
        </w:rPr>
      </w:pPr>
      <w:r>
        <w:rPr>
          <w:rFonts w:hint="cs"/>
          <w:rtl/>
        </w:rPr>
        <w:t>מספר מזהה:</w:t>
      </w:r>
      <w:r w:rsidR="00FF6598">
        <w:rPr>
          <w:rFonts w:hint="cs"/>
          <w:rtl/>
        </w:rPr>
        <w:t xml:space="preserve"> </w:t>
      </w:r>
      <w:r w:rsidR="00FF6598">
        <w:rPr>
          <w:rFonts w:hint="cs"/>
          <w:color w:val="FFFFFF" w:themeColor="background1"/>
          <w:rtl/>
        </w:rPr>
        <w:t>(קיים שדה למילוי מספר מזהה).</w:t>
      </w:r>
    </w:p>
    <w:p w:rsidR="0099520E" w:rsidRPr="00FF6598" w:rsidRDefault="0099520E" w:rsidP="00FF6598">
      <w:pPr>
        <w:pStyle w:val="a"/>
        <w:numPr>
          <w:ilvl w:val="0"/>
          <w:numId w:val="0"/>
        </w:numPr>
        <w:spacing w:line="360" w:lineRule="auto"/>
        <w:ind w:left="720"/>
        <w:rPr>
          <w:color w:val="FFFFFF" w:themeColor="background1"/>
          <w:rtl/>
        </w:rPr>
      </w:pPr>
      <w:r>
        <w:rPr>
          <w:rFonts w:hint="cs"/>
          <w:rtl/>
        </w:rPr>
        <w:t>כתובת:</w:t>
      </w:r>
      <w:r w:rsidR="00FF6598">
        <w:rPr>
          <w:rFonts w:hint="cs"/>
          <w:rtl/>
        </w:rPr>
        <w:t xml:space="preserve"> </w:t>
      </w:r>
      <w:r w:rsidR="00FF6598">
        <w:rPr>
          <w:rFonts w:hint="cs"/>
          <w:color w:val="FFFFFF" w:themeColor="background1"/>
          <w:rtl/>
        </w:rPr>
        <w:t>(קיים שדה למילוי כתובת).</w:t>
      </w:r>
    </w:p>
    <w:p w:rsidR="0099520E" w:rsidRPr="00FF6598" w:rsidRDefault="0099520E" w:rsidP="00FF6598">
      <w:pPr>
        <w:pStyle w:val="a"/>
        <w:numPr>
          <w:ilvl w:val="0"/>
          <w:numId w:val="0"/>
        </w:numPr>
        <w:spacing w:line="360" w:lineRule="auto"/>
        <w:ind w:left="720"/>
        <w:rPr>
          <w:color w:val="FFFFFF" w:themeColor="background1"/>
          <w:rtl/>
        </w:rPr>
      </w:pPr>
      <w:r>
        <w:rPr>
          <w:rFonts w:hint="cs"/>
          <w:rtl/>
        </w:rPr>
        <w:t>מספר טלפון:</w:t>
      </w:r>
      <w:r w:rsidR="00FF6598">
        <w:rPr>
          <w:rFonts w:hint="cs"/>
          <w:rtl/>
        </w:rPr>
        <w:t xml:space="preserve"> </w:t>
      </w:r>
      <w:r w:rsidR="00FF6598">
        <w:rPr>
          <w:rFonts w:hint="cs"/>
          <w:color w:val="FFFFFF" w:themeColor="background1"/>
          <w:rtl/>
        </w:rPr>
        <w:t>(קיים שדה למילוי מספר טלפון).</w:t>
      </w:r>
    </w:p>
    <w:p w:rsidR="0099520E" w:rsidRPr="00FF6598" w:rsidRDefault="0099520E" w:rsidP="00FF6598">
      <w:pPr>
        <w:pStyle w:val="a"/>
        <w:numPr>
          <w:ilvl w:val="0"/>
          <w:numId w:val="0"/>
        </w:numPr>
        <w:spacing w:line="360" w:lineRule="auto"/>
        <w:ind w:left="720"/>
        <w:rPr>
          <w:rFonts w:hint="cs"/>
          <w:color w:val="FFFFFF" w:themeColor="background1"/>
          <w:rtl/>
        </w:rPr>
      </w:pPr>
      <w:r>
        <w:rPr>
          <w:rFonts w:hint="cs"/>
          <w:rtl/>
        </w:rPr>
        <w:t xml:space="preserve">כתובת דואר אלקטרוני: </w:t>
      </w:r>
      <w:r w:rsidR="00FF6598">
        <w:rPr>
          <w:rFonts w:hint="cs"/>
          <w:color w:val="FFFFFF" w:themeColor="background1"/>
          <w:rtl/>
        </w:rPr>
        <w:t>(קיים שדה למילוי כתובת דואר אלקטרוני).</w:t>
      </w:r>
    </w:p>
    <w:p w:rsidR="0099520E" w:rsidRDefault="0099520E" w:rsidP="00FF6598">
      <w:pPr>
        <w:pStyle w:val="4"/>
        <w:spacing w:after="1000" w:line="360" w:lineRule="auto"/>
        <w:ind w:left="714" w:hanging="357"/>
      </w:pPr>
      <w:r>
        <w:rPr>
          <w:rFonts w:hint="cs"/>
          <w:rtl/>
        </w:rPr>
        <w:t>תיאור הפרויקט שקידומו מתבקש (שם, מיקום גיאוגרפי, אופי העבודה, פרטי הרשות המזמינה וכדומה):</w:t>
      </w:r>
      <w:r w:rsidR="00FF6598">
        <w:rPr>
          <w:rFonts w:hint="cs"/>
          <w:rtl/>
        </w:rPr>
        <w:t xml:space="preserve"> </w:t>
      </w:r>
      <w:r w:rsidR="00FF6598">
        <w:rPr>
          <w:rFonts w:hint="cs"/>
          <w:color w:val="FFFFFF" w:themeColor="background1"/>
          <w:rtl/>
        </w:rPr>
        <w:t>(קיים שדה למילוי המידע).</w:t>
      </w:r>
    </w:p>
    <w:p w:rsidR="0099520E" w:rsidRDefault="0099520E" w:rsidP="00FF6598">
      <w:pPr>
        <w:pStyle w:val="4"/>
        <w:spacing w:after="1000" w:line="360" w:lineRule="auto"/>
        <w:ind w:left="714" w:hanging="357"/>
      </w:pPr>
      <w:r>
        <w:rPr>
          <w:rFonts w:hint="cs"/>
          <w:rtl/>
        </w:rPr>
        <w:t>השווי המוערך של הפרויקט:</w:t>
      </w:r>
      <w:r w:rsidR="00FF6598">
        <w:rPr>
          <w:rFonts w:hint="cs"/>
          <w:rtl/>
        </w:rPr>
        <w:t xml:space="preserve"> </w:t>
      </w:r>
      <w:r w:rsidR="00FF6598">
        <w:rPr>
          <w:rFonts w:hint="cs"/>
          <w:color w:val="FFFFFF" w:themeColor="background1"/>
          <w:rtl/>
        </w:rPr>
        <w:t>(קיים שדה למילוי המידע).</w:t>
      </w:r>
    </w:p>
    <w:p w:rsidR="0099520E" w:rsidRDefault="0099520E" w:rsidP="00FF6598">
      <w:pPr>
        <w:pStyle w:val="4"/>
        <w:spacing w:after="500" w:line="360" w:lineRule="auto"/>
        <w:ind w:left="714" w:hanging="357"/>
      </w:pPr>
      <w:r>
        <w:rPr>
          <w:rFonts w:hint="cs"/>
          <w:rtl/>
        </w:rPr>
        <w:t>עבודות הייעוץ הנדרשות לצורך יישום וקידום הפרויקט:</w:t>
      </w:r>
      <w:r w:rsidR="00FF6598">
        <w:rPr>
          <w:rFonts w:hint="cs"/>
          <w:rtl/>
        </w:rPr>
        <w:t xml:space="preserve"> </w:t>
      </w:r>
      <w:r w:rsidR="00FF6598">
        <w:rPr>
          <w:rFonts w:hint="cs"/>
          <w:color w:val="FFFFFF" w:themeColor="background1"/>
          <w:rtl/>
        </w:rPr>
        <w:t>(קיים שדה למילוי המידע).</w:t>
      </w:r>
    </w:p>
    <w:p w:rsidR="0099520E" w:rsidRDefault="0099520E" w:rsidP="00FF6598">
      <w:pPr>
        <w:pStyle w:val="4"/>
        <w:spacing w:after="1000" w:line="360" w:lineRule="auto"/>
        <w:ind w:left="714" w:hanging="357"/>
      </w:pPr>
      <w:r>
        <w:rPr>
          <w:rFonts w:hint="cs"/>
          <w:rtl/>
        </w:rPr>
        <w:lastRenderedPageBreak/>
        <w:t>שכר הטרחה שישולם עבור ביצוע עבודת הייעוץ (ימולא ככל ששונה מהקבוע בחוזה):</w:t>
      </w:r>
      <w:r w:rsidR="00FF6598">
        <w:rPr>
          <w:rFonts w:hint="cs"/>
          <w:color w:val="FFFFFF" w:themeColor="background1"/>
          <w:rtl/>
        </w:rPr>
        <w:t xml:space="preserve"> (קיים שדה למילוי המידע).</w:t>
      </w:r>
    </w:p>
    <w:p w:rsidR="0099520E" w:rsidRDefault="0099520E" w:rsidP="00FF6598">
      <w:pPr>
        <w:pStyle w:val="4"/>
        <w:spacing w:after="1000" w:line="360" w:lineRule="auto"/>
        <w:ind w:left="714" w:hanging="357"/>
      </w:pPr>
      <w:r>
        <w:rPr>
          <w:rFonts w:hint="cs"/>
          <w:rtl/>
        </w:rPr>
        <w:t>תנאים מיוחדים נוספים:</w:t>
      </w:r>
      <w:r w:rsidR="00FF6598">
        <w:rPr>
          <w:rFonts w:hint="cs"/>
          <w:rtl/>
        </w:rPr>
        <w:t xml:space="preserve"> </w:t>
      </w:r>
      <w:r w:rsidR="00FF6598">
        <w:rPr>
          <w:rFonts w:hint="cs"/>
          <w:color w:val="FFFFFF" w:themeColor="background1"/>
          <w:rtl/>
        </w:rPr>
        <w:t>(קיים שדה למילוי המידע).</w:t>
      </w:r>
    </w:p>
    <w:p w:rsidR="0099520E" w:rsidRDefault="0099520E" w:rsidP="00FF6598">
      <w:pPr>
        <w:pStyle w:val="4"/>
        <w:spacing w:after="1000" w:line="360" w:lineRule="auto"/>
        <w:ind w:left="714" w:hanging="357"/>
      </w:pPr>
      <w:r>
        <w:rPr>
          <w:rFonts w:hint="cs"/>
          <w:rtl/>
        </w:rPr>
        <w:t>הערות:</w:t>
      </w:r>
      <w:r w:rsidR="00FF6598">
        <w:rPr>
          <w:rFonts w:hint="cs"/>
          <w:rtl/>
        </w:rPr>
        <w:t xml:space="preserve"> </w:t>
      </w:r>
      <w:r w:rsidR="00FF6598">
        <w:rPr>
          <w:rFonts w:hint="cs"/>
          <w:color w:val="FFFFFF" w:themeColor="background1"/>
          <w:rtl/>
        </w:rPr>
        <w:t>(קיים שדה למילוי המידע).</w:t>
      </w:r>
    </w:p>
    <w:p w:rsidR="00FF6598" w:rsidRDefault="0099520E" w:rsidP="00FF6598">
      <w:pPr>
        <w:pStyle w:val="4"/>
        <w:spacing w:line="360" w:lineRule="auto"/>
        <w:rPr>
          <w:rtl/>
        </w:rPr>
      </w:pPr>
      <w:r>
        <w:rPr>
          <w:rFonts w:hint="cs"/>
          <w:rtl/>
        </w:rPr>
        <w:t>מסמכים נלווים המהווים חלק בלתי נפרד מהחוזה:</w:t>
      </w:r>
      <w:r w:rsidR="00FF6598">
        <w:rPr>
          <w:rFonts w:hint="cs"/>
          <w:rtl/>
        </w:rPr>
        <w:t xml:space="preserve"> </w:t>
      </w:r>
      <w:r w:rsidR="00FF6598">
        <w:rPr>
          <w:rFonts w:hint="cs"/>
          <w:color w:val="FFFFFF" w:themeColor="background1"/>
          <w:rtl/>
        </w:rPr>
        <w:t>(קיים שדה למילוי המידע).</w:t>
      </w:r>
    </w:p>
    <w:p w:rsidR="00FF6598" w:rsidRDefault="00FF6598" w:rsidP="00FF6598">
      <w:pPr>
        <w:bidi w:val="0"/>
        <w:rPr>
          <w:rFonts w:asciiTheme="minorBidi" w:eastAsia="Times New Roman" w:hAnsiTheme="minorBidi"/>
          <w:rtl/>
        </w:rPr>
      </w:pPr>
      <w:r>
        <w:rPr>
          <w:rtl/>
        </w:rPr>
        <w:br w:type="page"/>
      </w:r>
    </w:p>
    <w:p w:rsidR="0099520E" w:rsidRDefault="00FF6598" w:rsidP="00FF6598">
      <w:pPr>
        <w:pStyle w:val="3"/>
        <w:rPr>
          <w:rtl/>
        </w:rPr>
      </w:pPr>
      <w:r>
        <w:rPr>
          <w:rFonts w:hint="cs"/>
          <w:rtl/>
        </w:rPr>
        <w:lastRenderedPageBreak/>
        <w:t>נספח (2) לחוזה- נוסח העברת כספים בדרך של זיכוי חשבון בנק</w:t>
      </w:r>
    </w:p>
    <w:p w:rsidR="00BA0A36" w:rsidRDefault="00BA0A36" w:rsidP="00BA0A36">
      <w:pPr>
        <w:rPr>
          <w:rFonts w:hint="cs"/>
          <w:rtl/>
        </w:rPr>
      </w:pPr>
      <w:r>
        <w:rPr>
          <w:rFonts w:hint="cs"/>
          <w:rtl/>
        </w:rPr>
        <w:t>לכבוד,</w:t>
      </w:r>
    </w:p>
    <w:p w:rsidR="00BA0A36" w:rsidRDefault="00BA0A36" w:rsidP="00BA0A36">
      <w:pPr>
        <w:rPr>
          <w:rFonts w:hint="cs"/>
          <w:color w:val="FFFFFF" w:themeColor="background1"/>
          <w:rtl/>
        </w:rPr>
      </w:pPr>
      <w:r>
        <w:rPr>
          <w:rFonts w:hint="cs"/>
          <w:color w:val="FFFFFF" w:themeColor="background1"/>
          <w:rtl/>
        </w:rPr>
        <w:t>(קיים שדה למילוי שם).</w:t>
      </w:r>
    </w:p>
    <w:p w:rsidR="00BA0A36" w:rsidRDefault="00BA0A36" w:rsidP="00BA0A36">
      <w:pPr>
        <w:rPr>
          <w:rtl/>
        </w:rPr>
      </w:pPr>
      <w:r>
        <w:rPr>
          <w:rFonts w:hint="cs"/>
          <w:rtl/>
        </w:rPr>
        <w:t>(הרשות)</w:t>
      </w:r>
    </w:p>
    <w:p w:rsidR="00BA0A36" w:rsidRDefault="00BA0A36" w:rsidP="00BA0A36">
      <w:pPr>
        <w:rPr>
          <w:rFonts w:hint="cs"/>
          <w:rtl/>
        </w:rPr>
      </w:pPr>
      <w:r>
        <w:rPr>
          <w:rFonts w:hint="cs"/>
          <w:rtl/>
        </w:rPr>
        <w:t>שלום רב,</w:t>
      </w:r>
    </w:p>
    <w:p w:rsidR="00BA0A36" w:rsidRDefault="00BA0A36" w:rsidP="00BA0A36">
      <w:pPr>
        <w:pStyle w:val="5"/>
        <w:rPr>
          <w:rFonts w:hint="cs"/>
          <w:rtl/>
        </w:rPr>
      </w:pPr>
      <w:r>
        <w:rPr>
          <w:rFonts w:hint="cs"/>
          <w:rtl/>
        </w:rPr>
        <w:t>הנדון: העברת כספים בדרך של זיכוי חשבון בנק</w:t>
      </w:r>
    </w:p>
    <w:p w:rsidR="00BA0A36" w:rsidRPr="00C8629D" w:rsidRDefault="00BA0A36" w:rsidP="00BA0A36">
      <w:pPr>
        <w:rPr>
          <w:rFonts w:hint="cs"/>
          <w:color w:val="FFFFFF" w:themeColor="background1"/>
          <w:rtl/>
        </w:rPr>
      </w:pPr>
      <w:r>
        <w:rPr>
          <w:rFonts w:hint="cs"/>
          <w:rtl/>
        </w:rPr>
        <w:t xml:space="preserve">אנו החתומים מטה: </w:t>
      </w:r>
      <w:r w:rsidR="00C8629D">
        <w:rPr>
          <w:rFonts w:hint="cs"/>
          <w:color w:val="FFFFFF" w:themeColor="background1"/>
          <w:rtl/>
        </w:rPr>
        <w:t>(קיים שדה למילוי המידע).</w:t>
      </w:r>
    </w:p>
    <w:p w:rsidR="00BA0A36" w:rsidRDefault="00BA0A36" w:rsidP="00BA0A36">
      <w:pPr>
        <w:rPr>
          <w:rtl/>
        </w:rPr>
      </w:pPr>
      <w:r>
        <w:rPr>
          <w:rFonts w:hint="cs"/>
          <w:rtl/>
        </w:rPr>
        <w:t>מספר תעודת זהות/ חברה פרטית:</w:t>
      </w:r>
      <w:r w:rsidR="00C8629D">
        <w:rPr>
          <w:rFonts w:hint="cs"/>
          <w:rtl/>
        </w:rPr>
        <w:t xml:space="preserve"> </w:t>
      </w:r>
      <w:r w:rsidR="00C8629D">
        <w:rPr>
          <w:rFonts w:hint="cs"/>
          <w:color w:val="FFFFFF" w:themeColor="background1"/>
          <w:rtl/>
        </w:rPr>
        <w:t>(קיים שדה למילוי המידע).</w:t>
      </w:r>
    </w:p>
    <w:p w:rsidR="00BA0A36" w:rsidRDefault="00BA0A36" w:rsidP="00BA0A36">
      <w:pPr>
        <w:rPr>
          <w:rFonts w:hint="cs"/>
          <w:rtl/>
        </w:rPr>
      </w:pPr>
      <w:r>
        <w:rPr>
          <w:rFonts w:hint="cs"/>
          <w:rtl/>
        </w:rPr>
        <w:t xml:space="preserve">מאשרים בזאת כי החל מיום: </w:t>
      </w:r>
      <w:r w:rsidR="00C8629D">
        <w:rPr>
          <w:rFonts w:hint="cs"/>
          <w:color w:val="FFFFFF" w:themeColor="background1"/>
          <w:rtl/>
        </w:rPr>
        <w:t>(קיים שדה למילוי המידע).</w:t>
      </w:r>
    </w:p>
    <w:p w:rsidR="00BA0A36" w:rsidRDefault="00BA0A36" w:rsidP="00BA0A36">
      <w:pPr>
        <w:rPr>
          <w:rtl/>
        </w:rPr>
      </w:pPr>
      <w:r w:rsidRPr="00A72F11">
        <w:rPr>
          <w:noProof/>
          <w:rtl/>
          <w:lang w:eastAsia="he-IL"/>
        </w:rPr>
        <w:t xml:space="preserve">כל תשלום שכר החוזה ו/או כל הסכומים המגיעים </w:t>
      </w:r>
      <w:r w:rsidRPr="00A72F11">
        <w:rPr>
          <w:rFonts w:hint="eastAsia"/>
          <w:noProof/>
          <w:rtl/>
          <w:lang w:eastAsia="he-IL"/>
        </w:rPr>
        <w:t>לנו</w:t>
      </w:r>
      <w:r w:rsidRPr="00A72F11">
        <w:rPr>
          <w:noProof/>
          <w:rtl/>
          <w:lang w:eastAsia="he-IL"/>
        </w:rPr>
        <w:t xml:space="preserve"> </w:t>
      </w:r>
      <w:r w:rsidRPr="00A72F11">
        <w:rPr>
          <w:rFonts w:hint="eastAsia"/>
          <w:noProof/>
          <w:rtl/>
          <w:lang w:eastAsia="he-IL"/>
        </w:rPr>
        <w:t>מכם</w:t>
      </w:r>
      <w:r w:rsidRPr="00A72F11">
        <w:rPr>
          <w:noProof/>
          <w:rtl/>
          <w:lang w:eastAsia="he-IL"/>
        </w:rPr>
        <w:t xml:space="preserve">, ככל שמגיעים לנו, ואשר יועברו  </w:t>
      </w:r>
      <w:r w:rsidRPr="00A72F11">
        <w:rPr>
          <w:rFonts w:hint="eastAsia"/>
          <w:noProof/>
          <w:rtl/>
          <w:lang w:eastAsia="he-IL"/>
        </w:rPr>
        <w:t>אלינו</w:t>
      </w:r>
      <w:r w:rsidRPr="00A72F11">
        <w:rPr>
          <w:noProof/>
          <w:rtl/>
          <w:lang w:eastAsia="he-IL"/>
        </w:rPr>
        <w:t xml:space="preserve"> באמצעותכם, והכל על פי חוזה ה</w:t>
      </w:r>
      <w:r>
        <w:rPr>
          <w:rFonts w:hint="cs"/>
          <w:noProof/>
          <w:rtl/>
          <w:lang w:eastAsia="he-IL"/>
        </w:rPr>
        <w:t>ייעוץ</w:t>
      </w:r>
      <w:r w:rsidRPr="00A72F11">
        <w:rPr>
          <w:noProof/>
          <w:rtl/>
          <w:lang w:eastAsia="he-IL"/>
        </w:rPr>
        <w:t xml:space="preserve"> שנחתם</w:t>
      </w:r>
      <w:r w:rsidRPr="00A72F11">
        <w:rPr>
          <w:rFonts w:hint="cs"/>
          <w:noProof/>
          <w:rtl/>
          <w:lang w:eastAsia="he-IL"/>
        </w:rPr>
        <w:t xml:space="preserve"> </w:t>
      </w:r>
      <w:r w:rsidRPr="00A72F11">
        <w:rPr>
          <w:rFonts w:hint="eastAsia"/>
          <w:noProof/>
          <w:rtl/>
          <w:lang w:eastAsia="he-IL"/>
        </w:rPr>
        <w:t>ביננו</w:t>
      </w:r>
      <w:r w:rsidRPr="00A72F11">
        <w:rPr>
          <w:noProof/>
          <w:rtl/>
          <w:lang w:eastAsia="he-IL"/>
        </w:rPr>
        <w:t xml:space="preserve">, יעשה באמצעות זיכוי חשבוננו, ישירות לחשבון הבנק שפרטיו מפורטים </w:t>
      </w:r>
      <w:r w:rsidRPr="00A72F11">
        <w:rPr>
          <w:rFonts w:hint="eastAsia"/>
          <w:noProof/>
          <w:rtl/>
          <w:lang w:eastAsia="he-IL"/>
        </w:rPr>
        <w:t>להלן</w:t>
      </w:r>
      <w:r w:rsidRPr="00A72F11">
        <w:rPr>
          <w:noProof/>
          <w:rtl/>
          <w:lang w:eastAsia="he-IL"/>
        </w:rPr>
        <w:t>.</w:t>
      </w:r>
    </w:p>
    <w:p w:rsidR="00BA0A36" w:rsidRDefault="00BA0A36" w:rsidP="00BA0A36">
      <w:pPr>
        <w:rPr>
          <w:rtl/>
        </w:rPr>
      </w:pPr>
      <w:r w:rsidRPr="00A72F11">
        <w:rPr>
          <w:rFonts w:hint="eastAsia"/>
          <w:noProof/>
          <w:rtl/>
          <w:lang w:eastAsia="he-IL"/>
        </w:rPr>
        <w:t>אנו</w:t>
      </w:r>
      <w:r w:rsidRPr="00A72F11">
        <w:rPr>
          <w:noProof/>
          <w:rtl/>
          <w:lang w:eastAsia="he-IL"/>
        </w:rPr>
        <w:t xml:space="preserve"> מבקשים בזאת כי כל התשלומים, מכל מין וסוג שהוא, להם אנו זכאים, על פי </w:t>
      </w:r>
      <w:r w:rsidRPr="00A72F11">
        <w:rPr>
          <w:rFonts w:hint="eastAsia"/>
          <w:noProof/>
          <w:rtl/>
          <w:lang w:eastAsia="he-IL"/>
        </w:rPr>
        <w:t>החוזה</w:t>
      </w:r>
      <w:r w:rsidRPr="00A72F11">
        <w:rPr>
          <w:noProof/>
          <w:rtl/>
          <w:lang w:eastAsia="he-IL"/>
        </w:rPr>
        <w:t xml:space="preserve"> </w:t>
      </w:r>
      <w:r w:rsidRPr="00A72F11">
        <w:rPr>
          <w:rFonts w:hint="eastAsia"/>
          <w:noProof/>
          <w:rtl/>
          <w:lang w:eastAsia="he-IL"/>
        </w:rPr>
        <w:t>כאמור</w:t>
      </w:r>
      <w:r w:rsidRPr="00A72F11">
        <w:rPr>
          <w:noProof/>
          <w:rtl/>
          <w:lang w:eastAsia="he-IL"/>
        </w:rPr>
        <w:t xml:space="preserve">, </w:t>
      </w:r>
      <w:r w:rsidRPr="00A72F11">
        <w:rPr>
          <w:rFonts w:hint="cs"/>
          <w:noProof/>
          <w:rtl/>
          <w:lang w:eastAsia="he-IL"/>
        </w:rPr>
        <w:t>י</w:t>
      </w:r>
      <w:r w:rsidRPr="00A72F11">
        <w:rPr>
          <w:noProof/>
          <w:rtl/>
          <w:lang w:eastAsia="he-IL"/>
        </w:rPr>
        <w:t>עשו באמצעות זיכוי חשבונו המפורט להלן:</w:t>
      </w:r>
    </w:p>
    <w:p w:rsidR="00BA0A36" w:rsidRDefault="00BA0A36" w:rsidP="00BA0A36">
      <w:pPr>
        <w:rPr>
          <w:rFonts w:hint="cs"/>
          <w:rtl/>
        </w:rPr>
      </w:pPr>
      <w:r>
        <w:rPr>
          <w:rFonts w:hint="cs"/>
          <w:rtl/>
        </w:rPr>
        <w:t xml:space="preserve">מספר חשבון: </w:t>
      </w:r>
      <w:r w:rsidR="00C8629D">
        <w:rPr>
          <w:rFonts w:hint="cs"/>
          <w:color w:val="FFFFFF" w:themeColor="background1"/>
          <w:rtl/>
        </w:rPr>
        <w:t>(קיים שדה למילוי המידע).</w:t>
      </w:r>
    </w:p>
    <w:p w:rsidR="00BA0A36" w:rsidRDefault="00BA0A36" w:rsidP="00BA0A36">
      <w:pPr>
        <w:rPr>
          <w:rtl/>
        </w:rPr>
      </w:pPr>
      <w:r>
        <w:rPr>
          <w:rFonts w:hint="cs"/>
          <w:rtl/>
        </w:rPr>
        <w:t xml:space="preserve">סוג חשבון: </w:t>
      </w:r>
      <w:r w:rsidR="00C8629D">
        <w:rPr>
          <w:rFonts w:hint="cs"/>
          <w:color w:val="FFFFFF" w:themeColor="background1"/>
          <w:rtl/>
        </w:rPr>
        <w:t>(קיים שדה למילוי המידע).</w:t>
      </w:r>
    </w:p>
    <w:p w:rsidR="00BA0A36" w:rsidRDefault="00BA0A36" w:rsidP="00BA0A36">
      <w:pPr>
        <w:rPr>
          <w:rtl/>
        </w:rPr>
      </w:pPr>
      <w:r>
        <w:rPr>
          <w:rFonts w:hint="cs"/>
          <w:rtl/>
        </w:rPr>
        <w:t xml:space="preserve">שם הבנק: </w:t>
      </w:r>
      <w:r w:rsidR="00C8629D">
        <w:rPr>
          <w:rFonts w:hint="cs"/>
          <w:color w:val="FFFFFF" w:themeColor="background1"/>
          <w:rtl/>
        </w:rPr>
        <w:t>(קיים שדה למילוי המידע).</w:t>
      </w:r>
    </w:p>
    <w:p w:rsidR="00BA0A36" w:rsidRDefault="00BA0A36" w:rsidP="00BA0A36">
      <w:pPr>
        <w:rPr>
          <w:rFonts w:hint="cs"/>
          <w:rtl/>
        </w:rPr>
      </w:pPr>
      <w:r>
        <w:rPr>
          <w:rFonts w:hint="cs"/>
          <w:rtl/>
        </w:rPr>
        <w:t xml:space="preserve">סימול הבנק: </w:t>
      </w:r>
      <w:r w:rsidR="00C8629D">
        <w:rPr>
          <w:rFonts w:hint="cs"/>
          <w:color w:val="FFFFFF" w:themeColor="background1"/>
          <w:rtl/>
        </w:rPr>
        <w:t>(קיים שדה למילוי המידע).</w:t>
      </w:r>
    </w:p>
    <w:p w:rsidR="00BA0A36" w:rsidRDefault="00BA0A36" w:rsidP="00BA0A36">
      <w:pPr>
        <w:rPr>
          <w:rFonts w:hint="cs"/>
          <w:rtl/>
        </w:rPr>
      </w:pPr>
      <w:r>
        <w:rPr>
          <w:rFonts w:hint="cs"/>
          <w:rtl/>
        </w:rPr>
        <w:t xml:space="preserve">כתובת הבנק: </w:t>
      </w:r>
      <w:r w:rsidR="00C8629D">
        <w:rPr>
          <w:rFonts w:hint="cs"/>
          <w:color w:val="FFFFFF" w:themeColor="background1"/>
          <w:rtl/>
        </w:rPr>
        <w:t>(קיים שדה למילוי המידע).</w:t>
      </w:r>
    </w:p>
    <w:p w:rsidR="00BA0A36" w:rsidRDefault="00BA0A36" w:rsidP="00BA0A36">
      <w:pPr>
        <w:rPr>
          <w:rFonts w:hint="cs"/>
          <w:rtl/>
        </w:rPr>
      </w:pPr>
      <w:r>
        <w:rPr>
          <w:rFonts w:hint="cs"/>
          <w:rtl/>
        </w:rPr>
        <w:t xml:space="preserve">מספר סניף: </w:t>
      </w:r>
      <w:r w:rsidR="00C8629D">
        <w:rPr>
          <w:rFonts w:hint="cs"/>
          <w:color w:val="FFFFFF" w:themeColor="background1"/>
          <w:rtl/>
        </w:rPr>
        <w:t>(קיים שדה למילוי המידע).</w:t>
      </w:r>
    </w:p>
    <w:p w:rsidR="00BA0A36" w:rsidRPr="00A72F11" w:rsidRDefault="00BA0A36" w:rsidP="00BA0A36">
      <w:pPr>
        <w:rPr>
          <w:noProof/>
          <w:rtl/>
          <w:lang w:eastAsia="he-IL"/>
        </w:rPr>
      </w:pPr>
      <w:r w:rsidRPr="00A72F11">
        <w:rPr>
          <w:rFonts w:hint="eastAsia"/>
          <w:noProof/>
          <w:rtl/>
          <w:lang w:eastAsia="he-IL"/>
        </w:rPr>
        <w:t>הננו</w:t>
      </w:r>
      <w:r w:rsidRPr="00A72F11">
        <w:rPr>
          <w:noProof/>
          <w:rtl/>
          <w:lang w:eastAsia="he-IL"/>
        </w:rPr>
        <w:t xml:space="preserve"> מצהירים כי הננו הבעלים היחידים של החשבון שפרטיו מפורטים לעיל.</w:t>
      </w:r>
    </w:p>
    <w:p w:rsidR="00BA0A36" w:rsidRPr="00A72F11" w:rsidRDefault="00BA0A36" w:rsidP="00BA0A36">
      <w:pPr>
        <w:rPr>
          <w:noProof/>
          <w:rtl/>
          <w:lang w:eastAsia="he-IL"/>
        </w:rPr>
      </w:pPr>
      <w:r w:rsidRPr="00A72F11">
        <w:rPr>
          <w:rFonts w:hint="eastAsia"/>
          <w:noProof/>
          <w:rtl/>
          <w:lang w:eastAsia="he-IL"/>
        </w:rPr>
        <w:lastRenderedPageBreak/>
        <w:t>הננו</w:t>
      </w:r>
      <w:r w:rsidRPr="00A72F11">
        <w:rPr>
          <w:noProof/>
          <w:rtl/>
          <w:lang w:eastAsia="he-IL"/>
        </w:rPr>
        <w:t xml:space="preserve"> מסכימים כי כל סכום כאמור לעיל, שיופקד בחשבוננו יחשב לכל דבר ועניין </w:t>
      </w:r>
      <w:r w:rsidRPr="00A72F11">
        <w:rPr>
          <w:rFonts w:hint="eastAsia"/>
          <w:noProof/>
          <w:rtl/>
          <w:lang w:eastAsia="he-IL"/>
        </w:rPr>
        <w:t>כתשלום</w:t>
      </w:r>
      <w:r w:rsidRPr="00A72F11">
        <w:rPr>
          <w:noProof/>
          <w:rtl/>
          <w:lang w:eastAsia="he-IL"/>
        </w:rPr>
        <w:t xml:space="preserve"> על</w:t>
      </w:r>
      <w:r w:rsidRPr="00A72F11">
        <w:rPr>
          <w:rFonts w:hint="cs"/>
          <w:noProof/>
          <w:rtl/>
          <w:lang w:eastAsia="he-IL"/>
        </w:rPr>
        <w:t xml:space="preserve"> </w:t>
      </w:r>
      <w:r w:rsidRPr="00A72F11">
        <w:rPr>
          <w:rFonts w:hint="eastAsia"/>
          <w:noProof/>
          <w:rtl/>
          <w:lang w:eastAsia="he-IL"/>
        </w:rPr>
        <w:t>ידכם</w:t>
      </w:r>
      <w:r w:rsidRPr="00A72F11">
        <w:rPr>
          <w:noProof/>
          <w:rtl/>
          <w:lang w:eastAsia="he-IL"/>
        </w:rPr>
        <w:t xml:space="preserve"> ביום זיכוי החשבון, וכאילו דבר הפקדתו אושר בחתימת ידינו.</w:t>
      </w:r>
    </w:p>
    <w:p w:rsidR="00BA0A36" w:rsidRPr="00A72F11" w:rsidRDefault="00BA0A36" w:rsidP="00BA0A36">
      <w:pPr>
        <w:rPr>
          <w:noProof/>
          <w:rtl/>
          <w:lang w:eastAsia="he-IL"/>
        </w:rPr>
      </w:pPr>
      <w:r w:rsidRPr="00A72F11">
        <w:rPr>
          <w:rFonts w:hint="eastAsia"/>
          <w:noProof/>
          <w:rtl/>
          <w:lang w:eastAsia="he-IL"/>
        </w:rPr>
        <w:t>הננו</w:t>
      </w:r>
      <w:r w:rsidRPr="00A72F11">
        <w:rPr>
          <w:noProof/>
          <w:rtl/>
          <w:lang w:eastAsia="he-IL"/>
        </w:rPr>
        <w:t xml:space="preserve"> מסכימים, כי כל אישור שיהיה בידכם על הפקדת סכום כלשהו בחשבוננו הנ"</w:t>
      </w:r>
      <w:r w:rsidRPr="00A72F11">
        <w:rPr>
          <w:rFonts w:hint="eastAsia"/>
          <w:noProof/>
          <w:rtl/>
          <w:lang w:eastAsia="he-IL"/>
        </w:rPr>
        <w:t>ל</w:t>
      </w:r>
      <w:r w:rsidRPr="00A72F11">
        <w:rPr>
          <w:noProof/>
          <w:rtl/>
          <w:lang w:eastAsia="he-IL"/>
        </w:rPr>
        <w:t xml:space="preserve">, </w:t>
      </w:r>
      <w:r w:rsidRPr="00A72F11">
        <w:rPr>
          <w:rFonts w:hint="eastAsia"/>
          <w:noProof/>
          <w:rtl/>
          <w:lang w:eastAsia="he-IL"/>
        </w:rPr>
        <w:t>ישמש</w:t>
      </w:r>
      <w:r w:rsidRPr="00A72F11">
        <w:rPr>
          <w:noProof/>
          <w:rtl/>
          <w:lang w:eastAsia="he-IL"/>
        </w:rPr>
        <w:t xml:space="preserve"> </w:t>
      </w:r>
      <w:r w:rsidRPr="00A72F11">
        <w:rPr>
          <w:rFonts w:hint="eastAsia"/>
          <w:noProof/>
          <w:rtl/>
          <w:lang w:eastAsia="he-IL"/>
        </w:rPr>
        <w:t>כראיה</w:t>
      </w:r>
      <w:r w:rsidRPr="00A72F11">
        <w:rPr>
          <w:noProof/>
          <w:rtl/>
          <w:lang w:eastAsia="he-IL"/>
        </w:rPr>
        <w:t xml:space="preserve"> כי הסכום האמור הופקד בחשבוננו ביום הנקוב באישור.</w:t>
      </w:r>
    </w:p>
    <w:p w:rsidR="00BA0A36" w:rsidRPr="00A72F11" w:rsidRDefault="00BA0A36" w:rsidP="00BA0A36">
      <w:pPr>
        <w:rPr>
          <w:noProof/>
          <w:rtl/>
          <w:lang w:eastAsia="he-IL"/>
        </w:rPr>
      </w:pPr>
      <w:r w:rsidRPr="00A72F11">
        <w:rPr>
          <w:rFonts w:hint="eastAsia"/>
          <w:noProof/>
          <w:rtl/>
          <w:lang w:eastAsia="he-IL"/>
        </w:rPr>
        <w:t>ידוע</w:t>
      </w:r>
      <w:r w:rsidRPr="00A72F11">
        <w:rPr>
          <w:noProof/>
          <w:rtl/>
          <w:lang w:eastAsia="he-IL"/>
        </w:rPr>
        <w:t xml:space="preserve"> לנו כי הינכם רשאים לבצע כל תשלום על פי החוזה לאו דווקא באמצעות </w:t>
      </w:r>
      <w:r w:rsidRPr="00A72F11">
        <w:rPr>
          <w:rFonts w:hint="eastAsia"/>
          <w:noProof/>
          <w:rtl/>
          <w:lang w:eastAsia="he-IL"/>
        </w:rPr>
        <w:t>העברה</w:t>
      </w:r>
      <w:r w:rsidRPr="00A72F11">
        <w:rPr>
          <w:noProof/>
          <w:rtl/>
          <w:lang w:eastAsia="he-IL"/>
        </w:rPr>
        <w:t xml:space="preserve"> בנקאית</w:t>
      </w:r>
      <w:r w:rsidRPr="00A72F11">
        <w:rPr>
          <w:rFonts w:hint="cs"/>
          <w:noProof/>
          <w:rtl/>
          <w:lang w:eastAsia="he-IL"/>
        </w:rPr>
        <w:t xml:space="preserve"> </w:t>
      </w:r>
      <w:r w:rsidRPr="00A72F11">
        <w:rPr>
          <w:rFonts w:hint="eastAsia"/>
          <w:noProof/>
          <w:rtl/>
          <w:lang w:eastAsia="he-IL"/>
        </w:rPr>
        <w:t>אלא</w:t>
      </w:r>
      <w:r w:rsidRPr="00A72F11">
        <w:rPr>
          <w:noProof/>
          <w:rtl/>
          <w:lang w:eastAsia="he-IL"/>
        </w:rPr>
        <w:t xml:space="preserve"> גם בכל דרך אחרת לרבות באמצעות תשלום בשיק ישירות לנו ו/או במזומן </w:t>
      </w:r>
      <w:r w:rsidRPr="00A72F11">
        <w:rPr>
          <w:rFonts w:hint="eastAsia"/>
          <w:noProof/>
          <w:rtl/>
          <w:lang w:eastAsia="he-IL"/>
        </w:rPr>
        <w:t>ו</w:t>
      </w:r>
      <w:r w:rsidRPr="00A72F11">
        <w:rPr>
          <w:noProof/>
          <w:rtl/>
          <w:lang w:eastAsia="he-IL"/>
        </w:rPr>
        <w:t>/או על דרך</w:t>
      </w:r>
      <w:r w:rsidRPr="00A72F11">
        <w:rPr>
          <w:rFonts w:hint="cs"/>
          <w:noProof/>
          <w:rtl/>
          <w:lang w:eastAsia="he-IL"/>
        </w:rPr>
        <w:t xml:space="preserve"> </w:t>
      </w:r>
      <w:r w:rsidRPr="00A72F11">
        <w:rPr>
          <w:rFonts w:hint="eastAsia"/>
          <w:noProof/>
          <w:rtl/>
          <w:lang w:eastAsia="he-IL"/>
        </w:rPr>
        <w:t>הקיזוז</w:t>
      </w:r>
      <w:r w:rsidRPr="00A72F11">
        <w:rPr>
          <w:noProof/>
          <w:rtl/>
          <w:lang w:eastAsia="he-IL"/>
        </w:rPr>
        <w:t>.</w:t>
      </w:r>
    </w:p>
    <w:p w:rsidR="00BA0A36" w:rsidRDefault="00BA0A36" w:rsidP="00BA0A36">
      <w:pPr>
        <w:rPr>
          <w:rtl/>
        </w:rPr>
      </w:pPr>
      <w:r w:rsidRPr="00A72F11">
        <w:rPr>
          <w:rFonts w:hint="eastAsia"/>
          <w:noProof/>
          <w:rtl/>
          <w:lang w:eastAsia="he-IL"/>
        </w:rPr>
        <w:t>אישור</w:t>
      </w:r>
      <w:r w:rsidRPr="00A72F11">
        <w:rPr>
          <w:noProof/>
          <w:rtl/>
          <w:lang w:eastAsia="he-IL"/>
        </w:rPr>
        <w:t xml:space="preserve"> זה יהיה בתוקף עד לביטולו על ידינו או על ידיכם, לאחר מתן הודעה </w:t>
      </w:r>
      <w:r w:rsidRPr="00A72F11">
        <w:rPr>
          <w:rFonts w:hint="eastAsia"/>
          <w:noProof/>
          <w:rtl/>
          <w:lang w:eastAsia="he-IL"/>
        </w:rPr>
        <w:t>בכתב</w:t>
      </w:r>
      <w:r w:rsidRPr="00A72F11">
        <w:rPr>
          <w:noProof/>
          <w:rtl/>
          <w:lang w:eastAsia="he-IL"/>
        </w:rPr>
        <w:t xml:space="preserve"> של 60 יום</w:t>
      </w:r>
      <w:r w:rsidRPr="00A72F11">
        <w:rPr>
          <w:rFonts w:hint="cs"/>
          <w:noProof/>
          <w:rtl/>
          <w:lang w:eastAsia="he-IL"/>
        </w:rPr>
        <w:t xml:space="preserve"> </w:t>
      </w:r>
      <w:r w:rsidRPr="00A72F11">
        <w:rPr>
          <w:rFonts w:hint="eastAsia"/>
          <w:noProof/>
          <w:rtl/>
          <w:lang w:eastAsia="he-IL"/>
        </w:rPr>
        <w:t>מראש</w:t>
      </w:r>
      <w:r w:rsidRPr="00A72F11">
        <w:rPr>
          <w:noProof/>
          <w:rtl/>
          <w:lang w:eastAsia="he-IL"/>
        </w:rPr>
        <w:t xml:space="preserve"> צד אחד למשנהו.</w:t>
      </w:r>
    </w:p>
    <w:p w:rsidR="00BA0A36" w:rsidRDefault="00BA0A36" w:rsidP="00BA0A36">
      <w:pPr>
        <w:rPr>
          <w:rFonts w:hint="cs"/>
          <w:rtl/>
        </w:rPr>
      </w:pPr>
      <w:r>
        <w:rPr>
          <w:rFonts w:hint="cs"/>
          <w:rtl/>
        </w:rPr>
        <w:t xml:space="preserve">כתובתנו: </w:t>
      </w:r>
      <w:r w:rsidR="00C8629D">
        <w:rPr>
          <w:rFonts w:hint="cs"/>
          <w:color w:val="FFFFFF" w:themeColor="background1"/>
          <w:rtl/>
        </w:rPr>
        <w:t>(קיים שדה למילוי המידע).</w:t>
      </w:r>
    </w:p>
    <w:p w:rsidR="00BA0A36" w:rsidRDefault="00BA0A36" w:rsidP="00BA0A36">
      <w:pPr>
        <w:rPr>
          <w:rFonts w:hint="cs"/>
          <w:rtl/>
        </w:rPr>
      </w:pPr>
      <w:r>
        <w:rPr>
          <w:rFonts w:hint="cs"/>
          <w:rtl/>
        </w:rPr>
        <w:t xml:space="preserve">תאריך: </w:t>
      </w:r>
      <w:r w:rsidR="00C8629D">
        <w:rPr>
          <w:rFonts w:hint="cs"/>
          <w:color w:val="FFFFFF" w:themeColor="background1"/>
          <w:rtl/>
        </w:rPr>
        <w:t>(קיים שדה למילוי המידע).</w:t>
      </w:r>
    </w:p>
    <w:p w:rsidR="00BA0A36" w:rsidRDefault="00BA0A36" w:rsidP="00BA0A36">
      <w:pPr>
        <w:rPr>
          <w:rFonts w:hint="cs"/>
          <w:rtl/>
        </w:rPr>
      </w:pPr>
      <w:r>
        <w:rPr>
          <w:rFonts w:hint="cs"/>
          <w:rtl/>
        </w:rPr>
        <w:t xml:space="preserve">שמות החותמים בשם הספק: </w:t>
      </w:r>
      <w:r w:rsidR="00C8629D">
        <w:rPr>
          <w:rFonts w:hint="cs"/>
          <w:color w:val="FFFFFF" w:themeColor="background1"/>
          <w:rtl/>
        </w:rPr>
        <w:t>(קיים שדה למילוי המידע).</w:t>
      </w:r>
    </w:p>
    <w:p w:rsidR="00BA0A36" w:rsidRDefault="00BA0A36" w:rsidP="00BA0A36">
      <w:pPr>
        <w:rPr>
          <w:rtl/>
        </w:rPr>
      </w:pPr>
      <w:r>
        <w:rPr>
          <w:rFonts w:hint="cs"/>
          <w:rtl/>
        </w:rPr>
        <w:t xml:space="preserve">חתימה וחותמת הספק: </w:t>
      </w:r>
      <w:r w:rsidR="00C8629D">
        <w:rPr>
          <w:rFonts w:hint="cs"/>
          <w:color w:val="FFFFFF" w:themeColor="background1"/>
          <w:rtl/>
        </w:rPr>
        <w:t>(קיים שדה למילוי המידע).</w:t>
      </w:r>
    </w:p>
    <w:p w:rsidR="00F266FC" w:rsidRDefault="00C8629D" w:rsidP="00C8629D">
      <w:pPr>
        <w:pStyle w:val="6"/>
        <w:rPr>
          <w:rFonts w:hint="cs"/>
          <w:rtl/>
        </w:rPr>
      </w:pPr>
      <w:r>
        <w:rPr>
          <w:rFonts w:hint="cs"/>
          <w:rtl/>
        </w:rPr>
        <w:t>אישור הבנק</w:t>
      </w:r>
    </w:p>
    <w:p w:rsidR="00C8629D" w:rsidRDefault="00C8629D" w:rsidP="00C8629D">
      <w:pPr>
        <w:rPr>
          <w:rFonts w:hint="cs"/>
          <w:rtl/>
        </w:rPr>
      </w:pPr>
      <w:r>
        <w:rPr>
          <w:rFonts w:hint="cs"/>
          <w:rtl/>
        </w:rPr>
        <w:t xml:space="preserve">הננו לאשר כי פרטי החשבון הנ"ל נכונים וכי הבעלים של החשבון הנ"ל הינו </w:t>
      </w:r>
      <w:r>
        <w:rPr>
          <w:rFonts w:hint="cs"/>
          <w:color w:val="FFFFFF" w:themeColor="background1"/>
          <w:rtl/>
        </w:rPr>
        <w:t xml:space="preserve">(קיים שדה למילוי המידע), </w:t>
      </w:r>
      <w:r>
        <w:rPr>
          <w:rFonts w:hint="cs"/>
          <w:rtl/>
        </w:rPr>
        <w:t>(להלן, "ספק").</w:t>
      </w:r>
    </w:p>
    <w:p w:rsidR="00C8629D" w:rsidRDefault="00C8629D" w:rsidP="00C8629D">
      <w:pPr>
        <w:jc w:val="right"/>
        <w:rPr>
          <w:rFonts w:hint="cs"/>
          <w:rtl/>
        </w:rPr>
      </w:pPr>
      <w:r>
        <w:rPr>
          <w:rFonts w:hint="cs"/>
          <w:rtl/>
        </w:rPr>
        <w:t>בברכה,</w:t>
      </w:r>
    </w:p>
    <w:p w:rsidR="00C8629D" w:rsidRDefault="00C8629D" w:rsidP="00C8629D">
      <w:pPr>
        <w:jc w:val="right"/>
        <w:rPr>
          <w:rtl/>
        </w:rPr>
      </w:pPr>
      <w:r>
        <w:rPr>
          <w:rFonts w:hint="cs"/>
          <w:rtl/>
        </w:rPr>
        <w:t>הבנק</w:t>
      </w:r>
    </w:p>
    <w:p w:rsidR="00C8629D" w:rsidRDefault="00C8629D" w:rsidP="00C8629D">
      <w:pPr>
        <w:bidi w:val="0"/>
        <w:rPr>
          <w:rtl/>
        </w:rPr>
      </w:pPr>
      <w:r>
        <w:rPr>
          <w:rtl/>
        </w:rPr>
        <w:br w:type="page"/>
      </w:r>
    </w:p>
    <w:p w:rsidR="00C8629D" w:rsidRDefault="00C8629D" w:rsidP="00C8629D">
      <w:pPr>
        <w:pStyle w:val="3"/>
        <w:rPr>
          <w:rFonts w:hint="cs"/>
          <w:rtl/>
        </w:rPr>
      </w:pPr>
      <w:r>
        <w:rPr>
          <w:rFonts w:hint="cs"/>
          <w:rtl/>
        </w:rPr>
        <w:lastRenderedPageBreak/>
        <w:t>נספח (3) לחוזה- אישור על קיום ביטוחים</w:t>
      </w:r>
    </w:p>
    <w:p w:rsidR="00C8629D" w:rsidRDefault="00C8629D" w:rsidP="00C8629D">
      <w:pPr>
        <w:rPr>
          <w:rFonts w:hint="cs"/>
          <w:rtl/>
        </w:rPr>
      </w:pPr>
      <w:r>
        <w:rPr>
          <w:rFonts w:hint="cs"/>
          <w:rtl/>
        </w:rPr>
        <w:t>לכבוד,</w:t>
      </w:r>
    </w:p>
    <w:p w:rsidR="00C8629D" w:rsidRDefault="00C8629D" w:rsidP="00C8629D">
      <w:pPr>
        <w:rPr>
          <w:rtl/>
        </w:rPr>
      </w:pPr>
      <w:r>
        <w:rPr>
          <w:rFonts w:hint="cs"/>
          <w:rtl/>
        </w:rPr>
        <w:t xml:space="preserve">החברה למשק וכלכלה בע"מ ו/או הרשות המקומית: </w:t>
      </w:r>
      <w:r>
        <w:rPr>
          <w:rFonts w:hint="cs"/>
          <w:color w:val="FFFFFF" w:themeColor="background1"/>
          <w:rtl/>
        </w:rPr>
        <w:t>(קיים שדה למילוי המידע).</w:t>
      </w:r>
    </w:p>
    <w:p w:rsidR="00C8629D" w:rsidRDefault="00C8629D" w:rsidP="00C8629D">
      <w:pPr>
        <w:rPr>
          <w:rFonts w:hint="cs"/>
          <w:rtl/>
        </w:rPr>
      </w:pPr>
      <w:r>
        <w:rPr>
          <w:rFonts w:hint="cs"/>
          <w:rtl/>
        </w:rPr>
        <w:t>מרחוב הארבעה 19- תל אביב</w:t>
      </w:r>
    </w:p>
    <w:p w:rsidR="00C8629D" w:rsidRDefault="00C8629D" w:rsidP="00C8629D">
      <w:pPr>
        <w:rPr>
          <w:rtl/>
        </w:rPr>
      </w:pPr>
      <w:r>
        <w:rPr>
          <w:rFonts w:hint="cs"/>
          <w:rtl/>
        </w:rPr>
        <w:t>(להלן- "החברה" ו/ או "הרשות" לפי העניין)</w:t>
      </w:r>
    </w:p>
    <w:p w:rsidR="00C8629D" w:rsidRDefault="00C8629D" w:rsidP="00C8629D">
      <w:pPr>
        <w:rPr>
          <w:rFonts w:hint="cs"/>
          <w:rtl/>
        </w:rPr>
      </w:pPr>
      <w:r>
        <w:rPr>
          <w:rFonts w:hint="cs"/>
          <w:rtl/>
        </w:rPr>
        <w:t>א.נ.,</w:t>
      </w:r>
    </w:p>
    <w:p w:rsidR="00C8629D" w:rsidRDefault="00FA5C22" w:rsidP="00FA5C22">
      <w:pPr>
        <w:pStyle w:val="5"/>
        <w:rPr>
          <w:rtl/>
        </w:rPr>
      </w:pPr>
      <w:r>
        <w:rPr>
          <w:rFonts w:hint="cs"/>
          <w:rtl/>
        </w:rPr>
        <w:t>הנדון: אישור על קיום ביטוחים של מקדם המיזמים, חברה פרטית/ מספר תעודת זהות:</w:t>
      </w:r>
      <w:r>
        <w:rPr>
          <w:rtl/>
        </w:rPr>
        <w:tab/>
      </w:r>
      <w:r>
        <w:rPr>
          <w:rtl/>
        </w:rPr>
        <w:tab/>
      </w:r>
      <w:r>
        <w:rPr>
          <w:rFonts w:hint="cs"/>
          <w:rtl/>
        </w:rPr>
        <w:t>(להלן: "מקדם המיזמים") בקשר עם מתן שירותי קידום המיזמים ב</w:t>
      </w:r>
      <w:r>
        <w:rPr>
          <w:rFonts w:hint="cs"/>
          <w:rtl/>
        </w:rPr>
        <w:tab/>
      </w:r>
      <w:r>
        <w:rPr>
          <w:rtl/>
        </w:rPr>
        <w:tab/>
      </w:r>
      <w:r>
        <w:rPr>
          <w:rtl/>
        </w:rPr>
        <w:tab/>
      </w:r>
      <w:r>
        <w:rPr>
          <w:rFonts w:hint="cs"/>
          <w:rtl/>
        </w:rPr>
        <w:t>(להלן: "השירותים")</w:t>
      </w:r>
    </w:p>
    <w:p w:rsidR="00FA5C22" w:rsidRDefault="00FA5C22" w:rsidP="00FA5C22">
      <w:pPr>
        <w:rPr>
          <w:rtl/>
        </w:rPr>
      </w:pPr>
      <w:r>
        <w:rPr>
          <w:rFonts w:hint="cs"/>
          <w:rtl/>
        </w:rPr>
        <w:t xml:space="preserve">אנו החתומים מטה: </w:t>
      </w:r>
      <w:r>
        <w:rPr>
          <w:rFonts w:hint="cs"/>
          <w:color w:val="FFFFFF" w:themeColor="background1"/>
          <w:rtl/>
        </w:rPr>
        <w:t>(קיים שדה למילוי המידע).</w:t>
      </w:r>
      <w:r>
        <w:rPr>
          <w:rFonts w:hint="cs"/>
          <w:rtl/>
        </w:rPr>
        <w:t>חברה לביטוח בע"מ מצהירים בזאת כדלקמן:</w:t>
      </w:r>
    </w:p>
    <w:p w:rsidR="00FA5C22" w:rsidRPr="00FA5C22" w:rsidRDefault="00FA5C22" w:rsidP="00FA5C22">
      <w:pPr>
        <w:spacing w:before="120" w:after="120"/>
        <w:ind w:left="1080" w:right="120" w:hanging="600"/>
        <w:jc w:val="both"/>
        <w:rPr>
          <w:rFonts w:asciiTheme="minorBidi" w:eastAsia="Calibri" w:hAnsiTheme="minorBidi"/>
          <w:rtl/>
        </w:rPr>
      </w:pPr>
      <w:r>
        <w:rPr>
          <w:rFonts w:asciiTheme="minorBidi" w:eastAsia="Calibri" w:hAnsiTheme="minorBidi" w:hint="cs"/>
          <w:rtl/>
        </w:rPr>
        <w:t>1</w:t>
      </w:r>
      <w:r w:rsidRPr="00FA5C22">
        <w:rPr>
          <w:rFonts w:asciiTheme="minorBidi" w:eastAsia="Calibri" w:hAnsiTheme="minorBidi"/>
          <w:rtl/>
        </w:rPr>
        <w:t xml:space="preserve">. </w:t>
      </w:r>
      <w:r w:rsidRPr="00FA5C22">
        <w:rPr>
          <w:rFonts w:asciiTheme="minorBidi" w:eastAsia="Calibri" w:hAnsiTheme="minorBidi"/>
          <w:rtl/>
        </w:rPr>
        <w:tab/>
        <w:t>אנו הוצאנו לבקשת מקדם המיזמים פוליסות ביטוח בקשר עם ביצוע השירותים כמפורט להלן או כללנו במסגרת פוליסות קיימות את הביטוחים כמפורט להלן:</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א. </w:t>
      </w:r>
      <w:r w:rsidRPr="00FA5C22">
        <w:rPr>
          <w:rFonts w:asciiTheme="minorBidi" w:eastAsia="Calibri" w:hAnsiTheme="minorBidi"/>
          <w:rtl/>
        </w:rPr>
        <w:tab/>
        <w:t>ביטוח אחריות מקצועית על פי דין, לכיסוי אחריות על פי כל דין של מקדם המיזמים ו/או עובדיו בגין אבדן או הפסד שיגרמו לצד שלישי כלשהו לרבות לחברה ו/או לרשות ולעובדיה ו/או בגין נזקים לגוף, נזקים לרכוש ונזקים כספיים שאינם נובעים מנזקים לגוף ו/או לרכוש כתוצאה מהפרת חובה מקצועית שמקורה במעשה ו/או במחדל, בטעות או בהשמטה המהווים הפרת חובה מקצועית במהלך ו/או בקשר עם ביצוע השירותים.</w:t>
      </w:r>
    </w:p>
    <w:p w:rsidR="00FA5C22" w:rsidRPr="00FA5C22" w:rsidRDefault="00FA5C22" w:rsidP="00FA5C22">
      <w:pPr>
        <w:spacing w:before="120" w:after="120"/>
        <w:ind w:left="3480" w:right="120" w:hanging="1800"/>
        <w:jc w:val="both"/>
        <w:rPr>
          <w:rFonts w:asciiTheme="minorBidi" w:eastAsia="Calibri" w:hAnsiTheme="minorBidi"/>
          <w:rtl/>
        </w:rPr>
      </w:pPr>
      <w:r w:rsidRPr="00FA5C22">
        <w:rPr>
          <w:rFonts w:asciiTheme="minorBidi" w:eastAsia="Calibri" w:hAnsiTheme="minorBidi"/>
          <w:rtl/>
        </w:rPr>
        <w:t xml:space="preserve">גבול אחריות: </w:t>
      </w:r>
      <w:r w:rsidRPr="00FA5C22">
        <w:rPr>
          <w:rFonts w:asciiTheme="minorBidi" w:eastAsia="Calibri" w:hAnsiTheme="minorBidi"/>
          <w:rtl/>
        </w:rPr>
        <w:tab/>
      </w:r>
    </w:p>
    <w:p w:rsidR="00FA5C22" w:rsidRPr="00FA5C22" w:rsidRDefault="00FA5C22" w:rsidP="00FA5C22">
      <w:pPr>
        <w:spacing w:before="120" w:after="120"/>
        <w:ind w:left="3480" w:right="120"/>
        <w:jc w:val="both"/>
        <w:rPr>
          <w:rFonts w:asciiTheme="minorBidi" w:eastAsia="Calibri" w:hAnsiTheme="minorBidi"/>
          <w:rtl/>
        </w:rPr>
      </w:pPr>
      <w:r w:rsidRPr="00FA5C22">
        <w:rPr>
          <w:rFonts w:asciiTheme="minorBidi" w:eastAsia="Calibri" w:hAnsiTheme="minorBidi"/>
          <w:rtl/>
        </w:rPr>
        <w:t>למקרה          </w:t>
      </w:r>
      <w:r w:rsidRPr="00FA5C22">
        <w:rPr>
          <w:rFonts w:asciiTheme="minorBidi" w:eastAsia="Calibri" w:hAnsiTheme="minorBidi"/>
          <w:rtl/>
        </w:rPr>
        <w:tab/>
        <w:t>2,000,000 ₪</w:t>
      </w:r>
    </w:p>
    <w:p w:rsidR="00FA5C22" w:rsidRPr="00FA5C22" w:rsidRDefault="00FA5C22" w:rsidP="00FA5C22">
      <w:pPr>
        <w:spacing w:before="120" w:after="120"/>
        <w:ind w:left="3480" w:right="120"/>
        <w:jc w:val="both"/>
        <w:rPr>
          <w:rFonts w:asciiTheme="minorBidi" w:eastAsia="Calibri" w:hAnsiTheme="minorBidi"/>
          <w:rtl/>
        </w:rPr>
      </w:pPr>
      <w:r w:rsidRPr="00FA5C22">
        <w:rPr>
          <w:rFonts w:asciiTheme="minorBidi" w:eastAsia="Calibri" w:hAnsiTheme="minorBidi"/>
          <w:rtl/>
        </w:rPr>
        <w:t>לתקופה         </w:t>
      </w:r>
      <w:r w:rsidRPr="00FA5C22">
        <w:rPr>
          <w:rFonts w:asciiTheme="minorBidi" w:eastAsia="Calibri" w:hAnsiTheme="minorBidi"/>
          <w:rtl/>
        </w:rPr>
        <w:tab/>
        <w:t>2,000,000 ₪</w:t>
      </w:r>
    </w:p>
    <w:p w:rsidR="00FA5C22" w:rsidRPr="00FA5C22" w:rsidRDefault="00FA5C22" w:rsidP="00FA5C22">
      <w:pPr>
        <w:spacing w:before="120" w:after="120"/>
        <w:ind w:left="3480" w:right="120"/>
        <w:jc w:val="both"/>
        <w:rPr>
          <w:rFonts w:asciiTheme="minorBidi" w:eastAsia="Calibri" w:hAnsiTheme="minorBidi"/>
          <w:rtl/>
        </w:rPr>
      </w:pPr>
      <w:r w:rsidRPr="00FA5C22">
        <w:rPr>
          <w:rFonts w:asciiTheme="minorBidi" w:eastAsia="Calibri" w:hAnsiTheme="minorBidi"/>
          <w:rtl/>
        </w:rPr>
        <w:lastRenderedPageBreak/>
        <w:t xml:space="preserve">[או סכום גבוה יותר בהתאם למפורט בסעיף </w:t>
      </w:r>
      <w:r w:rsidRPr="00FA5C22">
        <w:rPr>
          <w:rFonts w:asciiTheme="minorBidi" w:eastAsia="Calibri" w:hAnsiTheme="minorBidi"/>
          <w:rtl/>
        </w:rPr>
        <w:fldChar w:fldCharType="begin"/>
      </w:r>
      <w:r w:rsidRPr="00FA5C22">
        <w:rPr>
          <w:rFonts w:asciiTheme="minorBidi" w:eastAsia="Calibri" w:hAnsiTheme="minorBidi"/>
          <w:rtl/>
        </w:rPr>
        <w:instrText xml:space="preserve"> </w:instrText>
      </w:r>
      <w:r w:rsidRPr="00FA5C22">
        <w:rPr>
          <w:rFonts w:asciiTheme="minorBidi" w:eastAsia="Calibri" w:hAnsiTheme="minorBidi"/>
        </w:rPr>
        <w:instrText>REF</w:instrText>
      </w:r>
      <w:r w:rsidRPr="00FA5C22">
        <w:rPr>
          <w:rFonts w:asciiTheme="minorBidi" w:eastAsia="Calibri" w:hAnsiTheme="minorBidi"/>
          <w:rtl/>
        </w:rPr>
        <w:instrText xml:space="preserve"> _</w:instrText>
      </w:r>
      <w:r w:rsidRPr="00FA5C22">
        <w:rPr>
          <w:rFonts w:asciiTheme="minorBidi" w:eastAsia="Calibri" w:hAnsiTheme="minorBidi"/>
        </w:rPr>
        <w:instrText>Ref522117633 \r \h</w:instrText>
      </w:r>
      <w:r w:rsidRPr="00FA5C22">
        <w:rPr>
          <w:rFonts w:asciiTheme="minorBidi" w:eastAsia="Calibri" w:hAnsiTheme="minorBidi"/>
          <w:rtl/>
        </w:rPr>
        <w:instrText xml:space="preserve"> </w:instrText>
      </w:r>
      <w:r w:rsidRPr="00FA5C22">
        <w:rPr>
          <w:rFonts w:asciiTheme="minorBidi" w:eastAsia="Calibri" w:hAnsiTheme="minorBidi"/>
          <w:rtl/>
        </w:rPr>
      </w:r>
      <w:r w:rsidRPr="00FA5C22">
        <w:rPr>
          <w:rFonts w:asciiTheme="minorBidi" w:eastAsia="Calibri" w:hAnsiTheme="minorBidi"/>
          <w:rtl/>
        </w:rPr>
        <w:instrText xml:space="preserve"> \* </w:instrText>
      </w:r>
      <w:r w:rsidRPr="00FA5C22">
        <w:rPr>
          <w:rFonts w:asciiTheme="minorBidi" w:eastAsia="Calibri" w:hAnsiTheme="minorBidi"/>
        </w:rPr>
        <w:instrText>MERGEFORMAT</w:instrText>
      </w:r>
      <w:r w:rsidRPr="00FA5C22">
        <w:rPr>
          <w:rFonts w:asciiTheme="minorBidi" w:eastAsia="Calibri" w:hAnsiTheme="minorBidi"/>
          <w:rtl/>
        </w:rPr>
        <w:instrText xml:space="preserve"> </w:instrText>
      </w:r>
      <w:r w:rsidRPr="00FA5C22">
        <w:rPr>
          <w:rFonts w:asciiTheme="minorBidi" w:eastAsia="Calibri" w:hAnsiTheme="minorBidi"/>
          <w:rtl/>
        </w:rPr>
        <w:fldChar w:fldCharType="separate"/>
      </w:r>
      <w:r w:rsidRPr="00FA5C22">
        <w:rPr>
          <w:rFonts w:asciiTheme="minorBidi" w:eastAsia="Calibri" w:hAnsiTheme="minorBidi"/>
          <w:rtl/>
        </w:rPr>
        <w:t>‏9.6.2</w:t>
      </w:r>
      <w:r w:rsidRPr="00FA5C22">
        <w:rPr>
          <w:rFonts w:asciiTheme="minorBidi" w:eastAsia="Calibri" w:hAnsiTheme="minorBidi"/>
          <w:rtl/>
        </w:rPr>
        <w:fldChar w:fldCharType="end"/>
      </w:r>
      <w:r w:rsidRPr="00FA5C22">
        <w:rPr>
          <w:rFonts w:asciiTheme="minorBidi" w:eastAsia="Calibri" w:hAnsiTheme="minorBidi"/>
          <w:rtl/>
        </w:rPr>
        <w:t xml:space="preserve"> לחוזה]</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ב. </w:t>
      </w:r>
      <w:r w:rsidRPr="00FA5C22">
        <w:rPr>
          <w:rFonts w:asciiTheme="minorBidi" w:eastAsia="Calibri" w:hAnsiTheme="minorBidi"/>
          <w:rtl/>
        </w:rPr>
        <w:tab/>
        <w:t>ביטוח אחריות חוקית כלפי הציבור ("ביטוח צד שלישי") על פי דין</w:t>
      </w:r>
    </w:p>
    <w:p w:rsidR="00FA5C22" w:rsidRPr="00FA5C22" w:rsidRDefault="00FA5C22" w:rsidP="00FA5C22">
      <w:pPr>
        <w:spacing w:before="120" w:after="120"/>
        <w:ind w:left="3480" w:right="120" w:hanging="1800"/>
        <w:jc w:val="both"/>
        <w:rPr>
          <w:rFonts w:asciiTheme="minorBidi" w:eastAsia="Calibri" w:hAnsiTheme="minorBidi"/>
          <w:rtl/>
        </w:rPr>
      </w:pPr>
      <w:r w:rsidRPr="00FA5C22">
        <w:rPr>
          <w:rFonts w:asciiTheme="minorBidi" w:eastAsia="Calibri" w:hAnsiTheme="minorBidi"/>
          <w:rtl/>
        </w:rPr>
        <w:t xml:space="preserve">גבול אחריות: </w:t>
      </w:r>
      <w:r w:rsidRPr="00FA5C22">
        <w:rPr>
          <w:rFonts w:asciiTheme="minorBidi" w:eastAsia="Calibri" w:hAnsiTheme="minorBidi"/>
          <w:rtl/>
        </w:rPr>
        <w:tab/>
      </w:r>
    </w:p>
    <w:p w:rsidR="00FA5C22" w:rsidRPr="00FA5C22" w:rsidRDefault="00FA5C22" w:rsidP="00FA5C22">
      <w:pPr>
        <w:spacing w:before="120" w:after="120"/>
        <w:ind w:left="3480" w:right="120"/>
        <w:jc w:val="both"/>
        <w:rPr>
          <w:rFonts w:asciiTheme="minorBidi" w:eastAsia="Calibri" w:hAnsiTheme="minorBidi"/>
          <w:rtl/>
        </w:rPr>
      </w:pPr>
      <w:r w:rsidRPr="00FA5C22">
        <w:rPr>
          <w:rFonts w:asciiTheme="minorBidi" w:eastAsia="Calibri" w:hAnsiTheme="minorBidi"/>
          <w:rtl/>
        </w:rPr>
        <w:t>למקרה          </w:t>
      </w:r>
      <w:r w:rsidRPr="00FA5C22">
        <w:rPr>
          <w:rFonts w:asciiTheme="minorBidi" w:eastAsia="Calibri" w:hAnsiTheme="minorBidi"/>
          <w:rtl/>
        </w:rPr>
        <w:tab/>
        <w:t>1,000,000 ₪</w:t>
      </w:r>
    </w:p>
    <w:p w:rsidR="00FA5C22" w:rsidRPr="00FA5C22" w:rsidRDefault="00FA5C22" w:rsidP="00FA5C22">
      <w:pPr>
        <w:spacing w:before="120" w:after="120"/>
        <w:ind w:left="3480" w:right="120"/>
        <w:jc w:val="both"/>
        <w:rPr>
          <w:rFonts w:asciiTheme="minorBidi" w:eastAsia="Calibri" w:hAnsiTheme="minorBidi"/>
          <w:rtl/>
        </w:rPr>
      </w:pPr>
      <w:r w:rsidRPr="00FA5C22">
        <w:rPr>
          <w:rFonts w:asciiTheme="minorBidi" w:eastAsia="Calibri" w:hAnsiTheme="minorBidi"/>
          <w:rtl/>
        </w:rPr>
        <w:t>לתקופה         </w:t>
      </w:r>
      <w:r w:rsidRPr="00FA5C22">
        <w:rPr>
          <w:rFonts w:asciiTheme="minorBidi" w:eastAsia="Calibri" w:hAnsiTheme="minorBidi"/>
          <w:rtl/>
        </w:rPr>
        <w:tab/>
        <w:t>1,000,000 ₪</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ג. </w:t>
      </w:r>
      <w:r w:rsidRPr="00FA5C22">
        <w:rPr>
          <w:rFonts w:asciiTheme="minorBidi" w:eastAsia="Calibri" w:hAnsiTheme="minorBidi"/>
          <w:rtl/>
        </w:rPr>
        <w:tab/>
        <w:t>ביטוח חבות מעבידים עבור כל העובדים המועסקים על ידי מקדם המיזמים בביצוע השירותים, בגבולות אחריות כמקובל בישראל שלא יפחתו מסך:</w:t>
      </w:r>
    </w:p>
    <w:p w:rsidR="00FA5C22" w:rsidRPr="00FA5C22" w:rsidRDefault="00FA5C22" w:rsidP="00FA5C22">
      <w:pPr>
        <w:spacing w:before="120" w:after="120"/>
        <w:ind w:left="2836" w:firstLine="709"/>
        <w:jc w:val="both"/>
        <w:rPr>
          <w:rFonts w:asciiTheme="minorBidi" w:eastAsia="Calibri" w:hAnsiTheme="minorBidi"/>
          <w:rtl/>
        </w:rPr>
      </w:pPr>
      <w:r w:rsidRPr="00FA5C22">
        <w:rPr>
          <w:rFonts w:asciiTheme="minorBidi" w:eastAsia="Calibri" w:hAnsiTheme="minorBidi"/>
          <w:rtl/>
        </w:rPr>
        <w:t xml:space="preserve">למקרה </w:t>
      </w:r>
      <w:r w:rsidRPr="00FA5C22">
        <w:rPr>
          <w:rFonts w:asciiTheme="minorBidi" w:eastAsia="Calibri" w:hAnsiTheme="minorBidi"/>
          <w:rtl/>
        </w:rPr>
        <w:tab/>
      </w:r>
      <w:r w:rsidRPr="00FA5C22">
        <w:rPr>
          <w:rFonts w:asciiTheme="minorBidi" w:eastAsia="Calibri" w:hAnsiTheme="minorBidi"/>
          <w:rtl/>
        </w:rPr>
        <w:tab/>
        <w:t>6,000,000 ₪</w:t>
      </w:r>
    </w:p>
    <w:p w:rsidR="00FA5C22" w:rsidRPr="00FA5C22" w:rsidRDefault="00FA5C22" w:rsidP="00FA5C22">
      <w:pPr>
        <w:spacing w:before="120" w:after="120"/>
        <w:ind w:left="2836" w:firstLine="709"/>
        <w:jc w:val="both"/>
        <w:rPr>
          <w:rFonts w:asciiTheme="minorBidi" w:eastAsia="Calibri" w:hAnsiTheme="minorBidi"/>
          <w:rtl/>
        </w:rPr>
      </w:pPr>
      <w:r w:rsidRPr="00FA5C22">
        <w:rPr>
          <w:rFonts w:asciiTheme="minorBidi" w:eastAsia="Calibri" w:hAnsiTheme="minorBidi"/>
          <w:rtl/>
        </w:rPr>
        <w:t xml:space="preserve">לתקופה  </w:t>
      </w:r>
      <w:r w:rsidRPr="00FA5C22">
        <w:rPr>
          <w:rFonts w:asciiTheme="minorBidi" w:eastAsia="Calibri" w:hAnsiTheme="minorBidi"/>
          <w:rtl/>
        </w:rPr>
        <w:tab/>
        <w:t>20,000,000 ₪</w:t>
      </w:r>
    </w:p>
    <w:p w:rsidR="00FA5C22" w:rsidRPr="00FA5C22" w:rsidRDefault="00FA5C22" w:rsidP="00FA5C22">
      <w:pPr>
        <w:spacing w:before="120" w:after="120"/>
        <w:ind w:left="2836" w:firstLine="709"/>
        <w:jc w:val="both"/>
        <w:rPr>
          <w:rFonts w:asciiTheme="minorBidi" w:eastAsia="Calibri" w:hAnsiTheme="minorBidi"/>
          <w:rtl/>
        </w:rPr>
      </w:pPr>
      <w:r w:rsidRPr="00FA5C22">
        <w:rPr>
          <w:rFonts w:asciiTheme="minorBidi" w:eastAsia="Calibri" w:hAnsiTheme="minorBidi"/>
          <w:rtl/>
        </w:rPr>
        <w:t>[מקדם מיזמים עצמאי פטור מעריכת ביטוח חבות מעבידים]</w:t>
      </w:r>
    </w:p>
    <w:p w:rsidR="00FA5C22" w:rsidRPr="00FA5C22" w:rsidRDefault="00FA5C22" w:rsidP="007720FA">
      <w:pPr>
        <w:spacing w:before="120" w:after="120"/>
        <w:ind w:left="1680" w:right="120" w:hanging="1200"/>
        <w:jc w:val="both"/>
        <w:rPr>
          <w:rFonts w:asciiTheme="minorBidi" w:eastAsia="Calibri" w:hAnsiTheme="minorBidi"/>
          <w:rtl/>
        </w:rPr>
      </w:pPr>
      <w:r w:rsidRPr="00FA5C22">
        <w:rPr>
          <w:rFonts w:asciiTheme="minorBidi" w:eastAsia="Calibri" w:hAnsiTheme="minorBidi"/>
          <w:rtl/>
        </w:rPr>
        <w:t xml:space="preserve">2.        א. </w:t>
      </w:r>
      <w:r w:rsidRPr="00FA5C22">
        <w:rPr>
          <w:rFonts w:asciiTheme="minorBidi" w:eastAsia="Calibri" w:hAnsiTheme="minorBidi"/>
          <w:rtl/>
        </w:rPr>
        <w:tab/>
        <w:t>תקופת הביטוח היא החל מ-</w:t>
      </w:r>
      <w:r w:rsidR="007720FA">
        <w:rPr>
          <w:rFonts w:hint="cs"/>
          <w:color w:val="FFFFFF" w:themeColor="background1"/>
          <w:rtl/>
        </w:rPr>
        <w:t>(קיים שדה למילוי המידע).</w:t>
      </w:r>
      <w:r w:rsidRPr="00FA5C22">
        <w:rPr>
          <w:rFonts w:asciiTheme="minorBidi" w:eastAsia="Calibri" w:hAnsiTheme="minorBidi"/>
          <w:rtl/>
        </w:rPr>
        <w:t xml:space="preserve">    ועד </w:t>
      </w:r>
      <w:r w:rsidR="007720FA">
        <w:rPr>
          <w:rFonts w:hint="cs"/>
          <w:color w:val="FFFFFF" w:themeColor="background1"/>
          <w:rtl/>
        </w:rPr>
        <w:t>(קיים שדה למילוי המידע).</w:t>
      </w:r>
      <w:r w:rsidRPr="00FA5C22">
        <w:rPr>
          <w:rFonts w:asciiTheme="minorBidi" w:eastAsia="Calibri" w:hAnsiTheme="minorBidi"/>
          <w:rtl/>
        </w:rPr>
        <w:t xml:space="preserve"> (כולל). </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ב. </w:t>
      </w:r>
      <w:r w:rsidRPr="00FA5C22">
        <w:rPr>
          <w:rFonts w:asciiTheme="minorBidi" w:eastAsia="Calibri" w:hAnsiTheme="minorBidi"/>
          <w:rtl/>
        </w:rPr>
        <w:tab/>
        <w:t>במקרה שביטוח האחריות המקצועית לא יחודש בחברתנו, ו/או יבוטל ביוזמת המבטח, מוסכם כי תחול לגבי השירותים תקופת גילוי מוארכת למשך 6 חודשים נוספים מהמועד בו פג תוקף הבטוח, וכל אירוע עליו תימסר לנו הודעה במהלך תקופה זו יחשב לכל נושא וענין כאירוע עליו נמסרה הודעה במהלך תקופת הביטוח, אלא אם כן הוצאה על שם המבוטח פוליסה בחברת בטוח אחרת המכסה את מלוא התביעה שהוגשה בתקופה הנ"ל. במקרה זה לא תחול אחריות כלשהי עלינו לפי פוליסה זו.</w:t>
      </w:r>
    </w:p>
    <w:p w:rsidR="00FA5C22" w:rsidRPr="00FA5C22" w:rsidRDefault="00FA5C22" w:rsidP="00FA5C22">
      <w:pPr>
        <w:spacing w:before="120" w:after="120"/>
        <w:ind w:left="1080" w:right="120" w:hanging="600"/>
        <w:jc w:val="both"/>
        <w:rPr>
          <w:rFonts w:asciiTheme="minorBidi" w:eastAsia="Calibri" w:hAnsiTheme="minorBidi"/>
          <w:rtl/>
        </w:rPr>
      </w:pPr>
      <w:r w:rsidRPr="00FA5C22">
        <w:rPr>
          <w:rFonts w:asciiTheme="minorBidi" w:eastAsia="Calibri" w:hAnsiTheme="minorBidi"/>
          <w:rtl/>
        </w:rPr>
        <w:t xml:space="preserve">3. </w:t>
      </w:r>
      <w:r w:rsidRPr="00FA5C22">
        <w:rPr>
          <w:rFonts w:asciiTheme="minorBidi" w:eastAsia="Calibri" w:hAnsiTheme="minorBidi"/>
          <w:rtl/>
        </w:rPr>
        <w:tab/>
      </w:r>
      <w:r w:rsidRPr="00FA5C22">
        <w:rPr>
          <w:rFonts w:asciiTheme="minorBidi" w:eastAsia="Calibri" w:hAnsiTheme="minorBidi"/>
          <w:bCs/>
          <w:rtl/>
        </w:rPr>
        <w:t>למטרות הפוליסות הנ"ל</w:t>
      </w:r>
      <w:r w:rsidRPr="00FA5C22">
        <w:rPr>
          <w:rFonts w:asciiTheme="minorBidi" w:eastAsia="Calibri" w:hAnsiTheme="minorBidi"/>
          <w:rtl/>
        </w:rPr>
        <w:t>:</w:t>
      </w:r>
    </w:p>
    <w:p w:rsidR="00FA5C22" w:rsidRPr="00FA5C22" w:rsidRDefault="00FA5C22" w:rsidP="00FA5C22">
      <w:pPr>
        <w:spacing w:before="120" w:after="120"/>
        <w:ind w:left="1080" w:right="120"/>
        <w:jc w:val="both"/>
        <w:rPr>
          <w:rFonts w:asciiTheme="minorBidi" w:eastAsia="Calibri" w:hAnsiTheme="minorBidi"/>
          <w:rtl/>
        </w:rPr>
      </w:pPr>
      <w:r w:rsidRPr="00FA5C22">
        <w:rPr>
          <w:rFonts w:asciiTheme="minorBidi" w:eastAsia="Calibri" w:hAnsiTheme="minorBidi"/>
          <w:rtl/>
        </w:rPr>
        <w:lastRenderedPageBreak/>
        <w:t>"המבוטח" בפוליסות יהיה מקדם המיזמים ו/או החברה ו/או הרשות ו/או חברות בנות ו/או עובדים של הנ"ל בגין /או בקשר לביצוע השירותים על ידי מקדם המיזמים, ובביטוח חבות מעבידים היה ויחשבו כמעבידים של עובדי מקדם המיזמים.</w:t>
      </w:r>
    </w:p>
    <w:p w:rsidR="00FA5C22" w:rsidRPr="00FA5C22" w:rsidRDefault="00FA5C22" w:rsidP="00FA5C22">
      <w:pPr>
        <w:spacing w:before="120" w:after="120"/>
        <w:ind w:left="1080" w:right="120" w:hanging="600"/>
        <w:jc w:val="both"/>
        <w:rPr>
          <w:rFonts w:asciiTheme="minorBidi" w:eastAsia="Calibri" w:hAnsiTheme="minorBidi"/>
          <w:bCs/>
          <w:rtl/>
        </w:rPr>
      </w:pPr>
      <w:r w:rsidRPr="00FA5C22">
        <w:rPr>
          <w:rFonts w:asciiTheme="minorBidi" w:eastAsia="Calibri" w:hAnsiTheme="minorBidi"/>
          <w:rtl/>
        </w:rPr>
        <w:t xml:space="preserve">4. </w:t>
      </w:r>
      <w:r w:rsidRPr="00FA5C22">
        <w:rPr>
          <w:rFonts w:asciiTheme="minorBidi" w:eastAsia="Calibri" w:hAnsiTheme="minorBidi"/>
          <w:rtl/>
        </w:rPr>
        <w:tab/>
      </w:r>
      <w:r w:rsidRPr="00FA5C22">
        <w:rPr>
          <w:rFonts w:asciiTheme="minorBidi" w:eastAsia="Calibri" w:hAnsiTheme="minorBidi"/>
          <w:bCs/>
          <w:rtl/>
        </w:rPr>
        <w:t>בכל הפוליסות הנזכרות נכללים הסעיפים הבאים:</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א. </w:t>
      </w:r>
      <w:r w:rsidRPr="00FA5C22">
        <w:rPr>
          <w:rFonts w:asciiTheme="minorBidi" w:eastAsia="Calibri" w:hAnsiTheme="minorBidi"/>
          <w:rtl/>
        </w:rPr>
        <w:tab/>
        <w:t>ביטול זכות השיבוב כלפי מקדם המיזמים והחברה ו/או הרשות, חברות בנות ועובדים של הנ"ל.</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ב. </w:t>
      </w:r>
      <w:r w:rsidRPr="00FA5C22">
        <w:rPr>
          <w:rFonts w:asciiTheme="minorBidi" w:eastAsia="Calibri" w:hAnsiTheme="minorBidi"/>
          <w:rtl/>
        </w:rPr>
        <w:tab/>
        <w:t>סעיף אחריות צולבת. אולם ביטוח אחריות מקצועית אינו מכסה אחריות החברה ו/או הרשות כלפי מקדם המיזמים.</w:t>
      </w:r>
    </w:p>
    <w:p w:rsidR="00FA5C22" w:rsidRPr="00FA5C22" w:rsidRDefault="00FA5C22" w:rsidP="00FA5C22">
      <w:pPr>
        <w:spacing w:before="120" w:after="120"/>
        <w:ind w:left="1680" w:right="120" w:hanging="600"/>
        <w:jc w:val="both"/>
        <w:rPr>
          <w:rFonts w:asciiTheme="minorBidi" w:eastAsia="Calibri" w:hAnsiTheme="minorBidi"/>
          <w:rtl/>
        </w:rPr>
      </w:pPr>
      <w:r w:rsidRPr="00FA5C22">
        <w:rPr>
          <w:rFonts w:asciiTheme="minorBidi" w:eastAsia="Calibri" w:hAnsiTheme="minorBidi"/>
          <w:rtl/>
        </w:rPr>
        <w:t xml:space="preserve">ג. </w:t>
      </w:r>
      <w:r w:rsidRPr="00FA5C22">
        <w:rPr>
          <w:rFonts w:asciiTheme="minorBidi" w:eastAsia="Calibri" w:hAnsiTheme="minorBidi"/>
          <w:rtl/>
        </w:rPr>
        <w:tab/>
        <w:t>סעיף הקובע שביטול הביטוח יעשה בהודעה מוקדמת של 60 יום שתישלח במכתב רשום לחברה ו/או לרשות.</w:t>
      </w:r>
    </w:p>
    <w:p w:rsidR="00FA5C22" w:rsidRPr="00FA5C22" w:rsidRDefault="00FA5C22" w:rsidP="00FA5C22">
      <w:pPr>
        <w:spacing w:before="120" w:after="120"/>
        <w:ind w:left="1080" w:right="120" w:hanging="600"/>
        <w:jc w:val="both"/>
        <w:rPr>
          <w:rFonts w:asciiTheme="minorBidi" w:eastAsia="Calibri" w:hAnsiTheme="minorBidi"/>
          <w:rtl/>
        </w:rPr>
      </w:pPr>
      <w:r w:rsidRPr="00FA5C22">
        <w:rPr>
          <w:rFonts w:asciiTheme="minorBidi" w:eastAsia="Calibri" w:hAnsiTheme="minorBidi"/>
          <w:rtl/>
        </w:rPr>
        <w:t xml:space="preserve">5. </w:t>
      </w:r>
      <w:r w:rsidRPr="00FA5C22">
        <w:rPr>
          <w:rFonts w:asciiTheme="minorBidi" w:eastAsia="Calibri" w:hAnsiTheme="minorBidi"/>
          <w:rtl/>
        </w:rPr>
        <w:tab/>
        <w:t>מקדם המיזמים לבדו אחראי לתשלום דמי הביטוח עבור כל הפוליסות, לתשלום ההשתתפויות העצמיות ולמילוי החובות המוטלות על המבוטח לפי תנאי הפוליסות.</w:t>
      </w:r>
    </w:p>
    <w:p w:rsidR="00FA5C22" w:rsidRPr="00FA5C22" w:rsidRDefault="00FA5C22" w:rsidP="00FA5C22">
      <w:pPr>
        <w:spacing w:before="120" w:after="120"/>
        <w:ind w:left="1080" w:right="120" w:hanging="600"/>
        <w:jc w:val="both"/>
        <w:rPr>
          <w:rFonts w:asciiTheme="minorBidi" w:eastAsia="Calibri" w:hAnsiTheme="minorBidi"/>
          <w:rtl/>
        </w:rPr>
      </w:pPr>
      <w:r w:rsidRPr="00FA5C22">
        <w:rPr>
          <w:rFonts w:asciiTheme="minorBidi" w:eastAsia="Calibri" w:hAnsiTheme="minorBidi"/>
          <w:rtl/>
        </w:rPr>
        <w:t xml:space="preserve">6. </w:t>
      </w:r>
      <w:r w:rsidRPr="00FA5C22">
        <w:rPr>
          <w:rFonts w:asciiTheme="minorBidi" w:eastAsia="Calibri" w:hAnsiTheme="minorBidi"/>
          <w:rtl/>
        </w:rPr>
        <w:tab/>
        <w:t>כל סעיף בפוליסות (אם יש כזה) המפקיע או מקטין או מגביל בדרך כלשהי את אחריותנו כאשר קיים ביטוח אחר לא יופעל כלפי החברה ו/או הרשות ו/או חברות בנות, ולגביהן הביטוח על פי הפוליסות הנ"ל הוא "ביטוח ראשוני" המזכה את החברה ו/או הרשות ובנותיה במלוא השיפוי המגיע לפי תנאיו, ללא זכות השתתפות בביטוחי החברה ו/או הרשות ובנותיה, ואנו מוותרים על הזכות לדרוש ממבטחי החברה ו/או הרשות ובנותיה להשתתף בנטל החיוב כאמור בסעיף 59 לחוק חוזה ביטוח.</w:t>
      </w:r>
    </w:p>
    <w:p w:rsidR="00FA5C22" w:rsidRPr="00FA5C22" w:rsidRDefault="00FA5C22" w:rsidP="00FA5C22">
      <w:pPr>
        <w:spacing w:before="120" w:after="120"/>
        <w:ind w:left="1080" w:right="120" w:hanging="600"/>
        <w:jc w:val="both"/>
        <w:rPr>
          <w:rFonts w:asciiTheme="minorBidi" w:eastAsia="Calibri" w:hAnsiTheme="minorBidi"/>
          <w:rtl/>
        </w:rPr>
      </w:pPr>
      <w:r w:rsidRPr="00FA5C22">
        <w:rPr>
          <w:rFonts w:asciiTheme="minorBidi" w:eastAsia="Calibri" w:hAnsiTheme="minorBidi"/>
          <w:rtl/>
        </w:rPr>
        <w:t xml:space="preserve">7. </w:t>
      </w:r>
      <w:r w:rsidRPr="00FA5C22">
        <w:rPr>
          <w:rFonts w:asciiTheme="minorBidi" w:eastAsia="Calibri" w:hAnsiTheme="minorBidi"/>
          <w:rtl/>
        </w:rPr>
        <w:tab/>
        <w:t xml:space="preserve">בטלים ומבוטלים: כל חריג או הוראה </w:t>
      </w:r>
      <w:r w:rsidRPr="00FA5C22">
        <w:rPr>
          <w:rFonts w:asciiTheme="minorBidi" w:eastAsia="Calibri" w:hAnsiTheme="minorBidi"/>
          <w:b/>
          <w:bCs/>
          <w:rtl/>
        </w:rPr>
        <w:t>(אם קיימים)</w:t>
      </w:r>
      <w:r w:rsidRPr="00FA5C22">
        <w:rPr>
          <w:rFonts w:asciiTheme="minorBidi" w:eastAsia="Calibri" w:hAnsiTheme="minorBidi"/>
          <w:rtl/>
        </w:rPr>
        <w:t xml:space="preserve"> המפקיעים או המגבילים את הכיסוי בפוליסות, כאשר התביעה קשורה במישרין ו/או בעקיפין למעליות, לחבות בגין וכלפי קבלנים ולקבלני משנה ועובדיהם, לעבודת נוער על פי חוק, לרכוש של החברה ו/או הרשות שבו פועל מקדם המיזמים, לתביעות שיבוב של המוסד לביטוח לאומי.</w:t>
      </w:r>
    </w:p>
    <w:p w:rsidR="00FA5C22" w:rsidRPr="00FA5C22" w:rsidRDefault="00FA5C22" w:rsidP="00FA5C22">
      <w:pPr>
        <w:spacing w:before="120" w:after="120"/>
        <w:ind w:left="1080" w:right="120"/>
        <w:jc w:val="both"/>
        <w:rPr>
          <w:rFonts w:asciiTheme="minorBidi" w:eastAsia="Calibri" w:hAnsiTheme="minorBidi"/>
          <w:rtl/>
        </w:rPr>
      </w:pPr>
      <w:r w:rsidRPr="00FA5C22">
        <w:rPr>
          <w:rFonts w:asciiTheme="minorBidi" w:eastAsia="Calibri" w:hAnsiTheme="minorBidi"/>
          <w:rtl/>
        </w:rPr>
        <w:lastRenderedPageBreak/>
        <w:t xml:space="preserve">בפוליסה לביטוח אחריות מקצועית יבוטלו </w:t>
      </w:r>
      <w:r w:rsidRPr="00FA5C22">
        <w:rPr>
          <w:rFonts w:asciiTheme="minorBidi" w:eastAsia="Calibri" w:hAnsiTheme="minorBidi"/>
          <w:b/>
          <w:bCs/>
          <w:rtl/>
        </w:rPr>
        <w:t>(אם קיימים)</w:t>
      </w:r>
      <w:r w:rsidRPr="00FA5C22">
        <w:rPr>
          <w:rFonts w:asciiTheme="minorBidi" w:eastAsia="Calibri" w:hAnsiTheme="minorBidi"/>
          <w:rtl/>
        </w:rPr>
        <w:t xml:space="preserve"> גם הסייגים המתייחסים לפקוח, לאבדן מסמכים, לאחור כתוצאה ממקרה ביטוח מכוסה, לאי יושר עובדים ולהוצאת לשון הרע.</w:t>
      </w:r>
    </w:p>
    <w:p w:rsidR="00FA5C22" w:rsidRPr="00FA5C22" w:rsidRDefault="00FA5C22" w:rsidP="00FA5C22">
      <w:pPr>
        <w:spacing w:before="120" w:after="120"/>
        <w:ind w:left="1080" w:right="120" w:hanging="600"/>
        <w:jc w:val="both"/>
        <w:rPr>
          <w:rFonts w:asciiTheme="minorBidi" w:eastAsia="Calibri" w:hAnsiTheme="minorBidi"/>
          <w:rtl/>
        </w:rPr>
      </w:pPr>
      <w:r w:rsidRPr="00FA5C22">
        <w:rPr>
          <w:rFonts w:asciiTheme="minorBidi" w:eastAsia="Calibri" w:hAnsiTheme="minorBidi"/>
          <w:rtl/>
        </w:rPr>
        <w:t xml:space="preserve">8. </w:t>
      </w:r>
      <w:r w:rsidRPr="00FA5C22">
        <w:rPr>
          <w:rFonts w:asciiTheme="minorBidi" w:eastAsia="Calibri" w:hAnsiTheme="minorBidi"/>
          <w:rtl/>
        </w:rPr>
        <w:tab/>
        <w:t>ידוע לנו כי כתב זה מתקבל על ידיכם כאישור לקיום תנאי הביטוח בחוזה ולפיכך לא יחול בו או בפוליסות שינוי ללא הסכמתכם מראש ובכתב או בכפוף למסירת הודעה כאמור בסעיף 4 ג לעיל.</w:t>
      </w:r>
    </w:p>
    <w:p w:rsidR="00FA5C22" w:rsidRPr="00FA5C22" w:rsidRDefault="00FA5C22" w:rsidP="00FA5C22">
      <w:pPr>
        <w:spacing w:before="120" w:after="120"/>
        <w:ind w:left="1080" w:right="120" w:hanging="600"/>
        <w:jc w:val="both"/>
        <w:rPr>
          <w:rFonts w:asciiTheme="minorBidi" w:eastAsia="Calibri" w:hAnsiTheme="minorBidi"/>
          <w:rtl/>
        </w:rPr>
      </w:pPr>
      <w:r w:rsidRPr="00FA5C22">
        <w:rPr>
          <w:rFonts w:asciiTheme="minorBidi" w:eastAsia="Calibri" w:hAnsiTheme="minorBidi"/>
          <w:rtl/>
        </w:rPr>
        <w:t>9.</w:t>
      </w:r>
      <w:r w:rsidRPr="00FA5C22">
        <w:rPr>
          <w:rFonts w:asciiTheme="minorBidi" w:eastAsia="Calibri" w:hAnsiTheme="minorBidi"/>
          <w:rtl/>
        </w:rPr>
        <w:tab/>
        <w:t>אישור זה מוצא בכפוף ליתר תנאי הפוליסות כפי שהוצאו על ידינו וככל שלא שונו על ידי אישור זה.</w:t>
      </w:r>
    </w:p>
    <w:p w:rsidR="00FA5C22" w:rsidRDefault="00FA5C22" w:rsidP="00FA5C22">
      <w:pPr>
        <w:jc w:val="center"/>
        <w:rPr>
          <w:rFonts w:asciiTheme="minorBidi" w:hAnsiTheme="minorBidi"/>
          <w:rtl/>
        </w:rPr>
      </w:pPr>
      <w:r w:rsidRPr="00FA5C22">
        <w:rPr>
          <w:rFonts w:asciiTheme="minorBidi" w:eastAsia="Calibri" w:hAnsiTheme="minorBidi"/>
          <w:bCs/>
          <w:rtl/>
        </w:rPr>
        <w:t>ולראיה באנו על החתום;</w:t>
      </w:r>
    </w:p>
    <w:p w:rsidR="00FA5C22" w:rsidRDefault="00FA5C22" w:rsidP="007720FA">
      <w:pPr>
        <w:rPr>
          <w:rFonts w:asciiTheme="minorBidi" w:hAnsiTheme="minorBidi" w:hint="cs"/>
          <w:rtl/>
        </w:rPr>
      </w:pPr>
      <w:r>
        <w:rPr>
          <w:rFonts w:asciiTheme="minorBidi" w:hAnsiTheme="minorBidi" w:hint="cs"/>
          <w:rtl/>
        </w:rPr>
        <w:t xml:space="preserve">תאריך: </w:t>
      </w:r>
      <w:r w:rsidR="007720FA">
        <w:rPr>
          <w:rFonts w:hint="cs"/>
          <w:color w:val="FFFFFF" w:themeColor="background1"/>
          <w:rtl/>
        </w:rPr>
        <w:t>(קיים שדה למילוי המידע).</w:t>
      </w:r>
    </w:p>
    <w:p w:rsidR="00FA5C22" w:rsidRDefault="00FA5C22" w:rsidP="007720FA">
      <w:pPr>
        <w:rPr>
          <w:rFonts w:asciiTheme="minorBidi" w:hAnsiTheme="minorBidi"/>
          <w:rtl/>
        </w:rPr>
      </w:pPr>
      <w:r>
        <w:rPr>
          <w:rFonts w:asciiTheme="minorBidi" w:hAnsiTheme="minorBidi" w:hint="cs"/>
          <w:rtl/>
        </w:rPr>
        <w:t>חתימת חברת הביטוח:</w:t>
      </w:r>
      <w:r w:rsidR="007720FA">
        <w:rPr>
          <w:rFonts w:asciiTheme="minorBidi" w:hAnsiTheme="minorBidi" w:hint="cs"/>
          <w:rtl/>
        </w:rPr>
        <w:t xml:space="preserve"> </w:t>
      </w:r>
      <w:r w:rsidR="007720FA">
        <w:rPr>
          <w:rFonts w:hint="cs"/>
          <w:color w:val="FFFFFF" w:themeColor="background1"/>
          <w:rtl/>
        </w:rPr>
        <w:t>(קיים שדה למילוי המידע).</w:t>
      </w:r>
    </w:p>
    <w:tbl>
      <w:tblPr>
        <w:tblStyle w:val="af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מספר פוליסות"/>
        <w:tblDescription w:val="טבלה למילוי מספר פוליסות"/>
      </w:tblPr>
      <w:tblGrid>
        <w:gridCol w:w="4148"/>
        <w:gridCol w:w="4148"/>
      </w:tblGrid>
      <w:tr w:rsidR="007720FA" w:rsidTr="007720FA">
        <w:trPr>
          <w:tblHeader/>
        </w:trPr>
        <w:tc>
          <w:tcPr>
            <w:tcW w:w="4148" w:type="dxa"/>
          </w:tcPr>
          <w:p w:rsidR="007720FA" w:rsidRPr="007720FA" w:rsidRDefault="007720FA" w:rsidP="007720FA">
            <w:pPr>
              <w:rPr>
                <w:rFonts w:asciiTheme="minorBidi" w:hAnsiTheme="minorBidi"/>
                <w:b/>
                <w:bCs/>
                <w:u w:val="single"/>
                <w:rtl/>
              </w:rPr>
            </w:pPr>
            <w:r w:rsidRPr="007720FA">
              <w:rPr>
                <w:rFonts w:asciiTheme="minorBidi" w:hAnsiTheme="minorBidi" w:hint="cs"/>
                <w:b/>
                <w:bCs/>
                <w:u w:val="single"/>
                <w:rtl/>
              </w:rPr>
              <w:t>רשימת הפוליסות:</w:t>
            </w:r>
          </w:p>
        </w:tc>
        <w:tc>
          <w:tcPr>
            <w:tcW w:w="4148" w:type="dxa"/>
          </w:tcPr>
          <w:p w:rsidR="007720FA" w:rsidRPr="007720FA" w:rsidRDefault="007720FA" w:rsidP="007720FA">
            <w:pPr>
              <w:rPr>
                <w:rFonts w:asciiTheme="minorBidi" w:hAnsiTheme="minorBidi"/>
                <w:b/>
                <w:bCs/>
                <w:u w:val="single"/>
                <w:rtl/>
              </w:rPr>
            </w:pPr>
            <w:r w:rsidRPr="007720FA">
              <w:rPr>
                <w:rFonts w:asciiTheme="minorBidi" w:hAnsiTheme="minorBidi" w:hint="cs"/>
                <w:b/>
                <w:bCs/>
                <w:u w:val="single"/>
                <w:rtl/>
              </w:rPr>
              <w:t>מספר הפוליסה:</w:t>
            </w:r>
          </w:p>
        </w:tc>
      </w:tr>
      <w:tr w:rsidR="007720FA" w:rsidTr="007720FA">
        <w:tc>
          <w:tcPr>
            <w:tcW w:w="4148" w:type="dxa"/>
          </w:tcPr>
          <w:p w:rsidR="007720FA" w:rsidRDefault="007720FA" w:rsidP="007720FA">
            <w:pPr>
              <w:rPr>
                <w:rFonts w:asciiTheme="minorBidi" w:hAnsiTheme="minorBidi"/>
                <w:rtl/>
              </w:rPr>
            </w:pPr>
            <w:r>
              <w:rPr>
                <w:rFonts w:asciiTheme="minorBidi" w:hAnsiTheme="minorBidi" w:hint="cs"/>
                <w:rtl/>
              </w:rPr>
              <w:t>פוליסה לאחריות מקצועית</w:t>
            </w:r>
          </w:p>
        </w:tc>
        <w:tc>
          <w:tcPr>
            <w:tcW w:w="4148" w:type="dxa"/>
          </w:tcPr>
          <w:p w:rsidR="007720FA" w:rsidRDefault="007720FA" w:rsidP="007720FA">
            <w:pPr>
              <w:rPr>
                <w:rFonts w:asciiTheme="minorBidi" w:hAnsiTheme="minorBidi"/>
                <w:rtl/>
              </w:rPr>
            </w:pPr>
          </w:p>
        </w:tc>
      </w:tr>
      <w:tr w:rsidR="007720FA" w:rsidTr="007720FA">
        <w:tc>
          <w:tcPr>
            <w:tcW w:w="4148" w:type="dxa"/>
          </w:tcPr>
          <w:p w:rsidR="007720FA" w:rsidRDefault="007720FA" w:rsidP="007720FA">
            <w:pPr>
              <w:rPr>
                <w:rFonts w:asciiTheme="minorBidi" w:hAnsiTheme="minorBidi"/>
                <w:rtl/>
              </w:rPr>
            </w:pPr>
            <w:r>
              <w:rPr>
                <w:rFonts w:asciiTheme="minorBidi" w:hAnsiTheme="minorBidi" w:hint="cs"/>
                <w:rtl/>
              </w:rPr>
              <w:t>פוליסת אחריות חוקית כלפי הציבור</w:t>
            </w:r>
          </w:p>
        </w:tc>
        <w:tc>
          <w:tcPr>
            <w:tcW w:w="4148" w:type="dxa"/>
          </w:tcPr>
          <w:p w:rsidR="007720FA" w:rsidRDefault="007720FA" w:rsidP="007720FA">
            <w:pPr>
              <w:rPr>
                <w:rFonts w:asciiTheme="minorBidi" w:hAnsiTheme="minorBidi"/>
                <w:rtl/>
              </w:rPr>
            </w:pPr>
          </w:p>
        </w:tc>
      </w:tr>
      <w:tr w:rsidR="007720FA" w:rsidTr="007720FA">
        <w:tc>
          <w:tcPr>
            <w:tcW w:w="4148" w:type="dxa"/>
          </w:tcPr>
          <w:p w:rsidR="007720FA" w:rsidRDefault="007720FA" w:rsidP="007720FA">
            <w:pPr>
              <w:rPr>
                <w:rFonts w:asciiTheme="minorBidi" w:hAnsiTheme="minorBidi"/>
                <w:rtl/>
              </w:rPr>
            </w:pPr>
            <w:r>
              <w:rPr>
                <w:rFonts w:asciiTheme="minorBidi" w:hAnsiTheme="minorBidi" w:hint="cs"/>
                <w:rtl/>
              </w:rPr>
              <w:t>פוליסת חבות מעבידים</w:t>
            </w:r>
          </w:p>
        </w:tc>
        <w:tc>
          <w:tcPr>
            <w:tcW w:w="4148" w:type="dxa"/>
          </w:tcPr>
          <w:p w:rsidR="007720FA" w:rsidRDefault="007720FA" w:rsidP="007720FA">
            <w:pPr>
              <w:rPr>
                <w:rFonts w:asciiTheme="minorBidi" w:hAnsiTheme="minorBidi"/>
                <w:rtl/>
              </w:rPr>
            </w:pPr>
          </w:p>
        </w:tc>
      </w:tr>
    </w:tbl>
    <w:p w:rsidR="007720FA" w:rsidRDefault="007720FA" w:rsidP="007720FA">
      <w:pPr>
        <w:rPr>
          <w:rFonts w:asciiTheme="minorBidi" w:hAnsiTheme="minorBidi"/>
          <w:rtl/>
        </w:rPr>
      </w:pPr>
    </w:p>
    <w:p w:rsidR="00FA5C22" w:rsidRDefault="007720FA" w:rsidP="007720FA">
      <w:pPr>
        <w:rPr>
          <w:rFonts w:asciiTheme="minorBidi" w:hAnsiTheme="minorBidi"/>
          <w:rtl/>
        </w:rPr>
      </w:pPr>
      <w:r>
        <w:rPr>
          <w:rFonts w:asciiTheme="minorBidi" w:hAnsiTheme="minorBidi" w:hint="cs"/>
          <w:rtl/>
        </w:rPr>
        <w:t>פרטי סוכן הביטוח:</w:t>
      </w:r>
    </w:p>
    <w:p w:rsidR="007720FA" w:rsidRDefault="007720FA" w:rsidP="007720FA">
      <w:pPr>
        <w:rPr>
          <w:color w:val="FFFFFF" w:themeColor="background1"/>
          <w:rtl/>
        </w:rPr>
      </w:pPr>
      <w:r>
        <w:rPr>
          <w:rFonts w:asciiTheme="minorBidi" w:hAnsiTheme="minorBidi" w:hint="cs"/>
          <w:rtl/>
        </w:rPr>
        <w:t xml:space="preserve">שם: </w:t>
      </w:r>
      <w:r>
        <w:rPr>
          <w:rFonts w:hint="cs"/>
          <w:color w:val="FFFFFF" w:themeColor="background1"/>
          <w:rtl/>
        </w:rPr>
        <w:t>(קיים שדה למילוי המידע).</w:t>
      </w:r>
    </w:p>
    <w:p w:rsidR="007720FA" w:rsidRDefault="007720FA" w:rsidP="007720FA">
      <w:pPr>
        <w:rPr>
          <w:color w:val="FFFFFF" w:themeColor="background1"/>
          <w:rtl/>
        </w:rPr>
      </w:pPr>
      <w:r>
        <w:rPr>
          <w:rFonts w:hint="cs"/>
          <w:rtl/>
        </w:rPr>
        <w:t xml:space="preserve">טלפון: </w:t>
      </w:r>
      <w:r>
        <w:rPr>
          <w:rFonts w:hint="cs"/>
          <w:color w:val="FFFFFF" w:themeColor="background1"/>
          <w:rtl/>
        </w:rPr>
        <w:t>(קיים שדה למילוי המידע).</w:t>
      </w:r>
    </w:p>
    <w:p w:rsidR="007720FA" w:rsidRPr="007720FA" w:rsidRDefault="007720FA" w:rsidP="007720FA">
      <w:pPr>
        <w:rPr>
          <w:rtl/>
        </w:rPr>
      </w:pPr>
      <w:r>
        <w:rPr>
          <w:rFonts w:hint="cs"/>
          <w:rtl/>
        </w:rPr>
        <w:t xml:space="preserve">כתובת דואר אלקטרוני: </w:t>
      </w:r>
      <w:r>
        <w:rPr>
          <w:rFonts w:hint="cs"/>
          <w:color w:val="FFFFFF" w:themeColor="background1"/>
          <w:rtl/>
        </w:rPr>
        <w:t>(קיים שדה למילוי המידע).</w:t>
      </w:r>
    </w:p>
    <w:sectPr w:rsidR="007720FA" w:rsidRPr="007720FA" w:rsidSect="00B4613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F4C" w:rsidRDefault="00763F4C" w:rsidP="00763F4C">
      <w:r>
        <w:separator/>
      </w:r>
    </w:p>
  </w:endnote>
  <w:endnote w:type="continuationSeparator" w:id="0">
    <w:p w:rsidR="00763F4C" w:rsidRDefault="00763F4C" w:rsidP="0076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F4C" w:rsidRDefault="00763F4C" w:rsidP="00763F4C">
      <w:r>
        <w:separator/>
      </w:r>
    </w:p>
  </w:footnote>
  <w:footnote w:type="continuationSeparator" w:id="0">
    <w:p w:rsidR="00763F4C" w:rsidRDefault="00763F4C" w:rsidP="00763F4C">
      <w:r>
        <w:continuationSeparator/>
      </w:r>
    </w:p>
  </w:footnote>
  <w:footnote w:id="1">
    <w:p w:rsidR="00763F4C" w:rsidRPr="0063279E" w:rsidRDefault="00763F4C" w:rsidP="00763F4C">
      <w:pPr>
        <w:pStyle w:val="a5"/>
        <w:rPr>
          <w:rFonts w:asciiTheme="minorBidi" w:hAnsiTheme="minorBidi"/>
        </w:rPr>
      </w:pPr>
      <w:r>
        <w:rPr>
          <w:rStyle w:val="a7"/>
        </w:rPr>
        <w:footnoteRef/>
      </w:r>
      <w:r>
        <w:rPr>
          <w:rtl/>
        </w:rPr>
        <w:t xml:space="preserve"> </w:t>
      </w:r>
      <w:r w:rsidR="0063279E">
        <w:rPr>
          <w:rFonts w:asciiTheme="minorBidi" w:hAnsiTheme="minorBidi" w:hint="cs"/>
          <w:rtl/>
        </w:rPr>
        <w:t>נוסח זה יעבור לפני חתימתו התאמות, בהתחשב במאפייניו של כל פרויקט ופרויקט, בהתחשב בעבודה הנדרשת, ובהתחשב בנסיות העניין.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B7" w:rsidRDefault="00B37DB7" w:rsidP="00B37DB7">
    <w:pPr>
      <w:pStyle w:val="aa"/>
      <w:jc w:val="right"/>
      <w:rPr>
        <w:rFonts w:hint="cs"/>
      </w:rPr>
    </w:pPr>
    <w:r>
      <w:rPr>
        <w:noProof/>
      </w:rPr>
      <w:drawing>
        <wp:inline distT="0" distB="0" distL="0" distR="0" wp14:anchorId="224CE064" wp14:editId="7A492F58">
          <wp:extent cx="1272845" cy="577901"/>
          <wp:effectExtent l="0" t="0" r="381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hongash_by.jpg"/>
                  <pic:cNvPicPr/>
                </pic:nvPicPr>
                <pic:blipFill>
                  <a:blip r:embed="rId1">
                    <a:extLst>
                      <a:ext uri="{28A0092B-C50C-407E-A947-70E740481C1C}">
                        <a14:useLocalDpi xmlns:a14="http://schemas.microsoft.com/office/drawing/2010/main" val="0"/>
                      </a:ext>
                    </a:extLst>
                  </a:blip>
                  <a:stretch>
                    <a:fillRect/>
                  </a:stretch>
                </pic:blipFill>
                <pic:spPr>
                  <a:xfrm>
                    <a:off x="0" y="0"/>
                    <a:ext cx="1272845" cy="5779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4C28"/>
    <w:multiLevelType w:val="hybridMultilevel"/>
    <w:tmpl w:val="B09CE8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685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C3476"/>
    <w:multiLevelType w:val="multilevel"/>
    <w:tmpl w:val="4BC426C4"/>
    <w:lvl w:ilvl="0">
      <w:start w:val="1"/>
      <w:numFmt w:val="decimal"/>
      <w:pStyle w:val="1"/>
      <w:lvlText w:val="%1."/>
      <w:lvlJc w:val="left"/>
      <w:pPr>
        <w:tabs>
          <w:tab w:val="num" w:pos="709"/>
        </w:tabs>
        <w:ind w:hanging="709"/>
      </w:pPr>
      <w:rPr>
        <w:rFonts w:ascii="Courier New" w:hAnsi="Courier New" w:cs="Courier New" w:hint="default"/>
        <w:bCs w:val="0"/>
        <w:iCs w:val="0"/>
        <w:caps w:val="0"/>
        <w:strike w:val="0"/>
        <w:dstrike w:val="0"/>
        <w:vanish w:val="0"/>
        <w:color w:val="000000"/>
        <w:spacing w:val="0"/>
        <w:kern w:val="0"/>
        <w:position w:val="0"/>
        <w:sz w:val="20"/>
        <w:szCs w:val="20"/>
        <w:u w:val="none"/>
        <w:vertAlign w:val="baseline"/>
      </w:rPr>
    </w:lvl>
    <w:lvl w:ilvl="1">
      <w:start w:val="1"/>
      <w:numFmt w:val="decimal"/>
      <w:pStyle w:val="2"/>
      <w:lvlText w:val="%1.%2"/>
      <w:lvlJc w:val="left"/>
      <w:pPr>
        <w:tabs>
          <w:tab w:val="num" w:pos="1418"/>
        </w:tabs>
        <w:ind w:hanging="851"/>
      </w:pPr>
      <w:rPr>
        <w:rFonts w:ascii="Courier New" w:hAnsi="Courier New" w:cs="Courier New" w:hint="default"/>
        <w:bCs w:val="0"/>
        <w:iCs w:val="0"/>
        <w:caps w:val="0"/>
        <w:strike w:val="0"/>
        <w:dstrike w:val="0"/>
        <w:vanish w:val="0"/>
        <w:color w:val="000000"/>
        <w:spacing w:val="0"/>
        <w:kern w:val="0"/>
        <w:position w:val="0"/>
        <w:sz w:val="20"/>
        <w:szCs w:val="20"/>
        <w:u w:val="none"/>
        <w:vertAlign w:val="baseline"/>
      </w:rPr>
    </w:lvl>
    <w:lvl w:ilvl="2">
      <w:start w:val="1"/>
      <w:numFmt w:val="decimal"/>
      <w:pStyle w:val="3"/>
      <w:lvlText w:val="%1.%2.%3"/>
      <w:lvlJc w:val="left"/>
      <w:pPr>
        <w:tabs>
          <w:tab w:val="num" w:pos="2410"/>
        </w:tabs>
        <w:ind w:hanging="1106"/>
      </w:pPr>
      <w:rPr>
        <w:rFonts w:ascii="Courier New" w:hAnsi="Courier New" w:cs="Courier New" w:hint="default"/>
        <w:bCs w:val="0"/>
        <w:iCs w:val="0"/>
        <w:caps w:val="0"/>
        <w:strike w:val="0"/>
        <w:dstrike w:val="0"/>
        <w:vanish w:val="0"/>
        <w:color w:val="000000"/>
        <w:spacing w:val="0"/>
        <w:kern w:val="0"/>
        <w:position w:val="0"/>
        <w:sz w:val="20"/>
        <w:szCs w:val="20"/>
        <w:u w:val="none"/>
        <w:vertAlign w:val="baseline"/>
      </w:rPr>
    </w:lvl>
    <w:lvl w:ilvl="3">
      <w:start w:val="1"/>
      <w:numFmt w:val="decimal"/>
      <w:pStyle w:val="4"/>
      <w:lvlText w:val="%1.%2.%3.%4"/>
      <w:lvlJc w:val="left"/>
      <w:pPr>
        <w:tabs>
          <w:tab w:val="num" w:pos="3686"/>
        </w:tabs>
        <w:ind w:hanging="1418"/>
      </w:pPr>
      <w:rPr>
        <w:rFonts w:ascii="Courier New" w:hAnsi="Courier New" w:cs="Courier New" w:hint="default"/>
        <w:bCs w:val="0"/>
        <w:iCs w:val="0"/>
        <w:caps w:val="0"/>
        <w:strike w:val="0"/>
        <w:dstrike w:val="0"/>
        <w:vanish w:val="0"/>
        <w:color w:val="000000"/>
        <w:spacing w:val="0"/>
        <w:kern w:val="0"/>
        <w:position w:val="0"/>
        <w:sz w:val="20"/>
        <w:szCs w:val="20"/>
        <w:u w:val="none"/>
        <w:vertAlign w:val="baseline"/>
      </w:rPr>
    </w:lvl>
    <w:lvl w:ilvl="4">
      <w:start w:val="1"/>
      <w:numFmt w:val="decimal"/>
      <w:pStyle w:val="5"/>
      <w:lvlText w:val="%1.%2.%3.%4.%5"/>
      <w:lvlJc w:val="left"/>
      <w:pPr>
        <w:tabs>
          <w:tab w:val="num" w:pos="5245"/>
        </w:tabs>
        <w:ind w:hanging="1701"/>
      </w:pPr>
      <w:rPr>
        <w:rFonts w:ascii="Courier New" w:hAnsi="Courier New" w:cs="Courier New" w:hint="default"/>
        <w:bCs w:val="0"/>
        <w:iCs w:val="0"/>
        <w:sz w:val="20"/>
        <w:szCs w:val="20"/>
        <w:u w:val="none"/>
      </w:rPr>
    </w:lvl>
    <w:lvl w:ilvl="5">
      <w:start w:val="1"/>
      <w:numFmt w:val="decimal"/>
      <w:pStyle w:val="6"/>
      <w:lvlText w:val="%1.%2.%3.%4.%5.%6"/>
      <w:lvlJc w:val="center"/>
      <w:pPr>
        <w:tabs>
          <w:tab w:val="num" w:pos="1440"/>
        </w:tabs>
        <w:ind w:hanging="864"/>
      </w:pPr>
      <w:rPr>
        <w:rFonts w:ascii="Times New Roman" w:hAnsi="Times New Roman" w:cs="Times New Roman"/>
      </w:rPr>
    </w:lvl>
    <w:lvl w:ilvl="6">
      <w:start w:val="1"/>
      <w:numFmt w:val="decimal"/>
      <w:pStyle w:val="7"/>
      <w:lvlText w:val="%1.%2.%3.%4.%5.%6.%7"/>
      <w:lvlJc w:val="center"/>
      <w:pPr>
        <w:tabs>
          <w:tab w:val="num" w:pos="1584"/>
        </w:tabs>
        <w:ind w:hanging="1008"/>
      </w:pPr>
      <w:rPr>
        <w:rFonts w:ascii="Times New Roman" w:hAnsi="Times New Roman" w:cs="Times New Roman"/>
      </w:rPr>
    </w:lvl>
    <w:lvl w:ilvl="7">
      <w:start w:val="1"/>
      <w:numFmt w:val="decimal"/>
      <w:pStyle w:val="8"/>
      <w:lvlText w:val="%1.%2.%3.%4.%5.%6.%7.%8"/>
      <w:lvlJc w:val="center"/>
      <w:pPr>
        <w:tabs>
          <w:tab w:val="num" w:pos="1728"/>
        </w:tabs>
        <w:ind w:hanging="1152"/>
      </w:pPr>
      <w:rPr>
        <w:rFonts w:ascii="Times New Roman" w:hAnsi="Times New Roman" w:cs="Times New Roman"/>
      </w:rPr>
    </w:lvl>
    <w:lvl w:ilvl="8">
      <w:start w:val="1"/>
      <w:numFmt w:val="decimal"/>
      <w:pStyle w:val="9"/>
      <w:lvlText w:val="%1.%2.%3.%4.%5.%6.%7.%8.%9"/>
      <w:lvlJc w:val="center"/>
      <w:pPr>
        <w:tabs>
          <w:tab w:val="num" w:pos="1872"/>
        </w:tabs>
        <w:ind w:hanging="1296"/>
      </w:pPr>
      <w:rPr>
        <w:rFonts w:ascii="Times New Roman" w:hAnsi="Times New Roman" w:cs="Times New Roman"/>
      </w:rPr>
    </w:lvl>
  </w:abstractNum>
  <w:abstractNum w:abstractNumId="3" w15:restartNumberingAfterBreak="0">
    <w:nsid w:val="0C747ED7"/>
    <w:multiLevelType w:val="hybridMultilevel"/>
    <w:tmpl w:val="348EBA6E"/>
    <w:lvl w:ilvl="0" w:tplc="146E24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A7D1F"/>
    <w:multiLevelType w:val="hybridMultilevel"/>
    <w:tmpl w:val="3A36924E"/>
    <w:lvl w:ilvl="0" w:tplc="C20CD0D0">
      <w:start w:val="1"/>
      <w:numFmt w:val="hebrew1"/>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0E284727"/>
    <w:multiLevelType w:val="multilevel"/>
    <w:tmpl w:val="E4E01A7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lang w:bidi="he-IL"/>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6" w15:restartNumberingAfterBreak="0">
    <w:nsid w:val="0F6300F6"/>
    <w:multiLevelType w:val="hybridMultilevel"/>
    <w:tmpl w:val="94B21D34"/>
    <w:lvl w:ilvl="0" w:tplc="C192A904">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3B4"/>
    <w:multiLevelType w:val="multilevel"/>
    <w:tmpl w:val="7CE6090C"/>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8" w15:restartNumberingAfterBreak="0">
    <w:nsid w:val="15300985"/>
    <w:multiLevelType w:val="multilevel"/>
    <w:tmpl w:val="36FCC1EC"/>
    <w:lvl w:ilvl="0">
      <w:start w:val="1"/>
      <w:numFmt w:val="decimal"/>
      <w:lvlText w:val="%1."/>
      <w:lvlJc w:val="left"/>
      <w:pPr>
        <w:tabs>
          <w:tab w:val="num" w:pos="720"/>
        </w:tabs>
        <w:ind w:left="720" w:right="720" w:hanging="720"/>
      </w:pPr>
      <w:rPr>
        <w:rFonts w:hint="default"/>
        <w:sz w:val="24"/>
      </w:rPr>
    </w:lvl>
    <w:lvl w:ilvl="1">
      <w:start w:val="1"/>
      <w:numFmt w:val="decimal"/>
      <w:isLgl/>
      <w:lvlText w:val="%1.%2"/>
      <w:lvlJc w:val="left"/>
      <w:pPr>
        <w:tabs>
          <w:tab w:val="num" w:pos="1440"/>
        </w:tabs>
        <w:ind w:left="1440" w:right="1440" w:hanging="720"/>
      </w:pPr>
      <w:rPr>
        <w:rFonts w:hint="default"/>
        <w:sz w:val="24"/>
      </w:rPr>
    </w:lvl>
    <w:lvl w:ilvl="2">
      <w:start w:val="1"/>
      <w:numFmt w:val="decimal"/>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9" w15:restartNumberingAfterBreak="0">
    <w:nsid w:val="18413046"/>
    <w:multiLevelType w:val="hybridMultilevel"/>
    <w:tmpl w:val="5664B62E"/>
    <w:lvl w:ilvl="0" w:tplc="2FBE0572">
      <w:start w:val="7"/>
      <w:numFmt w:val="hebrew1"/>
      <w:lvlText w:val="%1."/>
      <w:lvlJc w:val="left"/>
      <w:pPr>
        <w:tabs>
          <w:tab w:val="num" w:pos="2145"/>
        </w:tabs>
        <w:ind w:left="2145" w:right="2145" w:hanging="360"/>
      </w:pPr>
      <w:rPr>
        <w:rFonts w:ascii="Times New Roman" w:hAnsi="Times New Roman" w:cs="Times New Roman" w:hint="default"/>
      </w:rPr>
    </w:lvl>
    <w:lvl w:ilvl="1" w:tplc="04090019">
      <w:start w:val="1"/>
      <w:numFmt w:val="lowerLetter"/>
      <w:lvlText w:val="%2."/>
      <w:lvlJc w:val="left"/>
      <w:pPr>
        <w:tabs>
          <w:tab w:val="num" w:pos="2865"/>
        </w:tabs>
        <w:ind w:left="2865" w:right="2865" w:hanging="360"/>
      </w:pPr>
      <w:rPr>
        <w:rFonts w:ascii="Times New Roman" w:hAnsi="Times New Roman" w:cs="Times New Roman"/>
      </w:rPr>
    </w:lvl>
    <w:lvl w:ilvl="2" w:tplc="0409001B">
      <w:start w:val="1"/>
      <w:numFmt w:val="lowerRoman"/>
      <w:lvlText w:val="%3."/>
      <w:lvlJc w:val="right"/>
      <w:pPr>
        <w:tabs>
          <w:tab w:val="num" w:pos="3585"/>
        </w:tabs>
        <w:ind w:left="3585" w:right="3585" w:hanging="180"/>
      </w:pPr>
      <w:rPr>
        <w:rFonts w:ascii="Times New Roman" w:hAnsi="Times New Roman" w:cs="Times New Roman"/>
      </w:rPr>
    </w:lvl>
    <w:lvl w:ilvl="3" w:tplc="0409000F">
      <w:start w:val="1"/>
      <w:numFmt w:val="decimal"/>
      <w:lvlText w:val="%4."/>
      <w:lvlJc w:val="left"/>
      <w:pPr>
        <w:tabs>
          <w:tab w:val="num" w:pos="4305"/>
        </w:tabs>
        <w:ind w:left="4305" w:right="4305" w:hanging="360"/>
      </w:pPr>
      <w:rPr>
        <w:rFonts w:ascii="Times New Roman" w:hAnsi="Times New Roman" w:cs="Times New Roman"/>
      </w:rPr>
    </w:lvl>
    <w:lvl w:ilvl="4" w:tplc="04090019">
      <w:start w:val="1"/>
      <w:numFmt w:val="lowerLetter"/>
      <w:lvlText w:val="%5."/>
      <w:lvlJc w:val="left"/>
      <w:pPr>
        <w:tabs>
          <w:tab w:val="num" w:pos="5025"/>
        </w:tabs>
        <w:ind w:left="5025" w:right="5025" w:hanging="360"/>
      </w:pPr>
      <w:rPr>
        <w:rFonts w:ascii="Times New Roman" w:hAnsi="Times New Roman" w:cs="Times New Roman"/>
      </w:rPr>
    </w:lvl>
    <w:lvl w:ilvl="5" w:tplc="0409001B">
      <w:start w:val="1"/>
      <w:numFmt w:val="lowerRoman"/>
      <w:lvlText w:val="%6."/>
      <w:lvlJc w:val="right"/>
      <w:pPr>
        <w:tabs>
          <w:tab w:val="num" w:pos="5745"/>
        </w:tabs>
        <w:ind w:left="5745" w:right="5745" w:hanging="180"/>
      </w:pPr>
      <w:rPr>
        <w:rFonts w:ascii="Times New Roman" w:hAnsi="Times New Roman" w:cs="Times New Roman"/>
      </w:rPr>
    </w:lvl>
    <w:lvl w:ilvl="6" w:tplc="0409000F">
      <w:start w:val="1"/>
      <w:numFmt w:val="decimal"/>
      <w:lvlText w:val="%7."/>
      <w:lvlJc w:val="left"/>
      <w:pPr>
        <w:tabs>
          <w:tab w:val="num" w:pos="6465"/>
        </w:tabs>
        <w:ind w:left="6465" w:right="6465" w:hanging="360"/>
      </w:pPr>
      <w:rPr>
        <w:rFonts w:ascii="Times New Roman" w:hAnsi="Times New Roman" w:cs="Times New Roman"/>
      </w:rPr>
    </w:lvl>
    <w:lvl w:ilvl="7" w:tplc="04090019">
      <w:start w:val="1"/>
      <w:numFmt w:val="lowerLetter"/>
      <w:lvlText w:val="%8."/>
      <w:lvlJc w:val="left"/>
      <w:pPr>
        <w:tabs>
          <w:tab w:val="num" w:pos="7185"/>
        </w:tabs>
        <w:ind w:left="7185" w:right="7185" w:hanging="360"/>
      </w:pPr>
      <w:rPr>
        <w:rFonts w:ascii="Times New Roman" w:hAnsi="Times New Roman" w:cs="Times New Roman"/>
      </w:rPr>
    </w:lvl>
    <w:lvl w:ilvl="8" w:tplc="0409001B">
      <w:start w:val="1"/>
      <w:numFmt w:val="lowerRoman"/>
      <w:lvlText w:val="%9."/>
      <w:lvlJc w:val="right"/>
      <w:pPr>
        <w:tabs>
          <w:tab w:val="num" w:pos="7905"/>
        </w:tabs>
        <w:ind w:left="7905" w:right="7905" w:hanging="180"/>
      </w:pPr>
      <w:rPr>
        <w:rFonts w:ascii="Times New Roman" w:hAnsi="Times New Roman" w:cs="Times New Roman"/>
      </w:rPr>
    </w:lvl>
  </w:abstractNum>
  <w:abstractNum w:abstractNumId="10" w15:restartNumberingAfterBreak="0">
    <w:nsid w:val="1A3D548E"/>
    <w:multiLevelType w:val="multilevel"/>
    <w:tmpl w:val="E4E01A7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lang w:bidi="he-IL"/>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1" w15:restartNumberingAfterBreak="0">
    <w:nsid w:val="23DF6BCB"/>
    <w:multiLevelType w:val="multilevel"/>
    <w:tmpl w:val="E4E01A7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lang w:bidi="he-IL"/>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2" w15:restartNumberingAfterBreak="0">
    <w:nsid w:val="2C1C63FA"/>
    <w:multiLevelType w:val="multilevel"/>
    <w:tmpl w:val="D152DF28"/>
    <w:lvl w:ilvl="0">
      <w:start w:val="1"/>
      <w:numFmt w:val="decimal"/>
      <w:pStyle w:val="2"/>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b w:val="0"/>
        <w:bCs w:val="0"/>
        <w:lang w:bidi="he-IL"/>
      </w:rPr>
    </w:lvl>
    <w:lvl w:ilvl="2">
      <w:start w:val="1"/>
      <w:numFmt w:val="decimal"/>
      <w:lvlText w:val="%1.%2.%3."/>
      <w:lvlJc w:val="left"/>
      <w:pPr>
        <w:tabs>
          <w:tab w:val="num" w:pos="2749"/>
        </w:tabs>
        <w:ind w:left="2749"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3" w15:restartNumberingAfterBreak="0">
    <w:nsid w:val="2FF92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115E9"/>
    <w:multiLevelType w:val="multilevel"/>
    <w:tmpl w:val="56E2927A"/>
    <w:lvl w:ilvl="0">
      <w:start w:val="1"/>
      <w:numFmt w:val="decimal"/>
      <w:lvlRestart w:val="0"/>
      <w:lvlText w:val="%1."/>
      <w:lvlJc w:val="left"/>
      <w:pPr>
        <w:tabs>
          <w:tab w:val="num" w:pos="567"/>
        </w:tabs>
        <w:ind w:left="567" w:hanging="567"/>
      </w:pPr>
      <w:rPr>
        <w:rFonts w:ascii="Times New Roman" w:hAnsi="Times New Roman" w:cs="David" w:hint="default"/>
        <w:b w:val="0"/>
        <w:bCs w:val="0"/>
        <w:sz w:val="24"/>
        <w:szCs w:val="24"/>
      </w:rPr>
    </w:lvl>
    <w:lvl w:ilvl="1">
      <w:start w:val="1"/>
      <w:numFmt w:val="decimal"/>
      <w:lvlText w:val="%1.%2"/>
      <w:lvlJc w:val="left"/>
      <w:pPr>
        <w:tabs>
          <w:tab w:val="num" w:pos="1304"/>
        </w:tabs>
        <w:ind w:left="1304" w:hanging="737"/>
      </w:pPr>
      <w:rPr>
        <w:rFonts w:hint="default"/>
        <w:b w:val="0"/>
        <w:bCs w:val="0"/>
        <w:sz w:val="24"/>
        <w:szCs w:val="24"/>
      </w:rPr>
    </w:lvl>
    <w:lvl w:ilvl="2">
      <w:start w:val="1"/>
      <w:numFmt w:val="decimal"/>
      <w:lvlText w:val="%1.%2.%3"/>
      <w:lvlJc w:val="left"/>
      <w:pPr>
        <w:tabs>
          <w:tab w:val="num" w:pos="2268"/>
        </w:tabs>
        <w:ind w:left="2268" w:hanging="964"/>
      </w:pPr>
      <w:rPr>
        <w:rFonts w:cs="David" w:hint="default"/>
        <w:b/>
        <w:bCs w:val="0"/>
        <w:lang w:bidi="he-IL"/>
      </w:rPr>
    </w:lvl>
    <w:lvl w:ilvl="3">
      <w:start w:val="1"/>
      <w:numFmt w:val="decimal"/>
      <w:lvlText w:val="%1.%2.%3.%4"/>
      <w:lvlJc w:val="left"/>
      <w:pPr>
        <w:tabs>
          <w:tab w:val="num" w:pos="3402"/>
        </w:tabs>
        <w:ind w:left="3402" w:hanging="1134"/>
      </w:pPr>
      <w:rPr>
        <w:rFonts w:hint="default"/>
      </w:rPr>
    </w:lvl>
    <w:lvl w:ilvl="4">
      <w:start w:val="1"/>
      <w:numFmt w:val="decimal"/>
      <w:lvlText w:val="%1.%2.%3.%4.%5"/>
      <w:lvlJc w:val="left"/>
      <w:pPr>
        <w:tabs>
          <w:tab w:val="num" w:pos="4876"/>
        </w:tabs>
        <w:ind w:left="4876" w:hanging="14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063493"/>
    <w:multiLevelType w:val="multilevel"/>
    <w:tmpl w:val="65F29624"/>
    <w:lvl w:ilvl="0">
      <w:start w:val="11"/>
      <w:numFmt w:val="decimal"/>
      <w:lvlText w:val="%1"/>
      <w:lvlJc w:val="left"/>
      <w:pPr>
        <w:tabs>
          <w:tab w:val="num" w:pos="360"/>
        </w:tabs>
        <w:ind w:left="360" w:right="360" w:hanging="360"/>
      </w:pPr>
      <w:rPr>
        <w:rFonts w:hint="cs"/>
      </w:rPr>
    </w:lvl>
    <w:lvl w:ilvl="1">
      <w:start w:val="2"/>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6" w15:restartNumberingAfterBreak="0">
    <w:nsid w:val="3A61624B"/>
    <w:multiLevelType w:val="multilevel"/>
    <w:tmpl w:val="0409001F"/>
    <w:lvl w:ilvl="0">
      <w:start w:val="1"/>
      <w:numFmt w:val="decimal"/>
      <w:lvlText w:val="%1."/>
      <w:lvlJc w:val="left"/>
      <w:pPr>
        <w:tabs>
          <w:tab w:val="num" w:pos="360"/>
        </w:tabs>
        <w:ind w:left="360" w:right="360" w:hanging="360"/>
      </w:pPr>
      <w:rPr>
        <w:rFonts w:hint="default"/>
        <w:u w:val="none"/>
      </w:rPr>
    </w:lvl>
    <w:lvl w:ilvl="1">
      <w:start w:val="1"/>
      <w:numFmt w:val="decimal"/>
      <w:lvlText w:val="%1.%2."/>
      <w:lvlJc w:val="left"/>
      <w:pPr>
        <w:tabs>
          <w:tab w:val="num" w:pos="792"/>
        </w:tabs>
        <w:ind w:left="792" w:right="792" w:hanging="432"/>
      </w:pPr>
      <w:rPr>
        <w:rFonts w:hint="default"/>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216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324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4320"/>
        </w:tabs>
        <w:ind w:left="3744" w:right="3744" w:hanging="1224"/>
      </w:pPr>
    </w:lvl>
    <w:lvl w:ilvl="8">
      <w:start w:val="1"/>
      <w:numFmt w:val="decimal"/>
      <w:lvlText w:val="%1.%2.%3.%4.%5.%6.%7.%8.%9."/>
      <w:lvlJc w:val="left"/>
      <w:pPr>
        <w:tabs>
          <w:tab w:val="num" w:pos="4680"/>
        </w:tabs>
        <w:ind w:left="4320" w:right="4320" w:hanging="1440"/>
      </w:pPr>
    </w:lvl>
  </w:abstractNum>
  <w:abstractNum w:abstractNumId="17" w15:restartNumberingAfterBreak="0">
    <w:nsid w:val="3B1713C4"/>
    <w:multiLevelType w:val="multilevel"/>
    <w:tmpl w:val="574C7A28"/>
    <w:lvl w:ilvl="0">
      <w:start w:val="1"/>
      <w:numFmt w:val="decimal"/>
      <w:pStyle w:val="a0"/>
      <w:lvlText w:val="%1."/>
      <w:lvlJc w:val="left"/>
      <w:pPr>
        <w:tabs>
          <w:tab w:val="num" w:pos="567"/>
        </w:tabs>
        <w:ind w:left="567" w:hanging="567"/>
      </w:pPr>
      <w:rPr>
        <w:rFonts w:ascii="Times New Roman" w:cs="Times New Roman" w:hint="default"/>
        <w:b w:val="0"/>
        <w:bCs w:val="0"/>
        <w:i w:val="0"/>
        <w:iCs w:val="0"/>
        <w:u w:val="none"/>
      </w:rPr>
    </w:lvl>
    <w:lvl w:ilvl="1">
      <w:start w:val="1"/>
      <w:numFmt w:val="decimal"/>
      <w:lvlText w:val="%1.%2."/>
      <w:lvlJc w:val="left"/>
      <w:pPr>
        <w:tabs>
          <w:tab w:val="num" w:pos="1418"/>
        </w:tabs>
        <w:ind w:left="1418" w:hanging="511"/>
      </w:pPr>
      <w:rPr>
        <w:rFonts w:ascii="Times New Roman" w:cs="Times New Roman" w:hint="default"/>
      </w:rPr>
    </w:lvl>
    <w:lvl w:ilvl="2">
      <w:start w:val="1"/>
      <w:numFmt w:val="decimal"/>
      <w:lvlText w:val="%1.%2.%3."/>
      <w:lvlJc w:val="left"/>
      <w:pPr>
        <w:tabs>
          <w:tab w:val="num" w:pos="1117"/>
        </w:tabs>
        <w:ind w:firstLine="397"/>
      </w:pPr>
      <w:rPr>
        <w:rFonts w:ascii="Times New Roman" w:cs="Times New Roman" w:hint="default"/>
      </w:rPr>
    </w:lvl>
    <w:lvl w:ilvl="3">
      <w:start w:val="1"/>
      <w:numFmt w:val="decimal"/>
      <w:lvlText w:val="%1.%2.%3.%4."/>
      <w:lvlJc w:val="left"/>
      <w:pPr>
        <w:tabs>
          <w:tab w:val="num" w:pos="2892"/>
        </w:tabs>
        <w:ind w:left="2892" w:hanging="114"/>
      </w:pPr>
      <w:rPr>
        <w:rFonts w:ascii="Times New Roman" w:cs="Times New Roman" w:hint="default"/>
      </w:rPr>
    </w:lvl>
    <w:lvl w:ilvl="4">
      <w:start w:val="1"/>
      <w:numFmt w:val="hebrew1"/>
      <w:lvlText w:val="%5."/>
      <w:lvlJc w:val="center"/>
      <w:pPr>
        <w:tabs>
          <w:tab w:val="num" w:pos="4309"/>
        </w:tabs>
        <w:ind w:left="4309" w:hanging="765"/>
      </w:pPr>
      <w:rPr>
        <w:rFonts w:cs="Times New Roman" w:hint="default"/>
        <w:sz w:val="2"/>
        <w:szCs w:val="24"/>
      </w:rPr>
    </w:lvl>
    <w:lvl w:ilvl="5">
      <w:start w:val="1"/>
      <w:numFmt w:val="decimal"/>
      <w:lvlText w:val="(%6)"/>
      <w:lvlJc w:val="center"/>
      <w:pPr>
        <w:tabs>
          <w:tab w:val="num" w:pos="4706"/>
        </w:tabs>
        <w:ind w:left="4706" w:hanging="385"/>
      </w:pPr>
      <w:rPr>
        <w:rFonts w:ascii="Times New Roman" w:cs="Times New Roman" w:hint="default"/>
      </w:rPr>
    </w:lvl>
    <w:lvl w:ilvl="6">
      <w:start w:val="1"/>
      <w:numFmt w:val="hebrew1"/>
      <w:lvlText w:val="%1.%2.%3.%4.%5.%6.%7."/>
      <w:lvlJc w:val="center"/>
      <w:pPr>
        <w:tabs>
          <w:tab w:val="num" w:pos="2818"/>
        </w:tabs>
        <w:ind w:left="2438" w:hanging="340"/>
      </w:pPr>
      <w:rPr>
        <w:rFonts w:cs="Times New Roman" w:hint="default"/>
        <w:sz w:val="2"/>
        <w:szCs w:val="24"/>
      </w:rPr>
    </w:lvl>
    <w:lvl w:ilvl="7">
      <w:start w:val="1"/>
      <w:numFmt w:val="decimal"/>
      <w:lvlText w:val="%1.%2.%3.%4.%5.%6.%7.%8."/>
      <w:lvlJc w:val="center"/>
      <w:pPr>
        <w:tabs>
          <w:tab w:val="num" w:pos="3158"/>
        </w:tabs>
        <w:ind w:left="2778" w:hanging="340"/>
      </w:pPr>
      <w:rPr>
        <w:rFonts w:ascii="Times New Roman" w:cs="Times New Roman" w:hint="default"/>
      </w:rPr>
    </w:lvl>
    <w:lvl w:ilvl="8">
      <w:start w:val="1"/>
      <w:numFmt w:val="hebrew1"/>
      <w:lvlText w:val="%1.%2.%3.%4.%5.%6.%7.%8.%9."/>
      <w:lvlJc w:val="center"/>
      <w:pPr>
        <w:tabs>
          <w:tab w:val="num" w:pos="3498"/>
        </w:tabs>
        <w:ind w:left="3175" w:hanging="397"/>
      </w:pPr>
      <w:rPr>
        <w:rFonts w:cs="Times New Roman" w:hint="default"/>
        <w:sz w:val="2"/>
        <w:szCs w:val="24"/>
      </w:rPr>
    </w:lvl>
  </w:abstractNum>
  <w:abstractNum w:abstractNumId="18" w15:restartNumberingAfterBreak="0">
    <w:nsid w:val="3B5A3BA9"/>
    <w:multiLevelType w:val="hybridMultilevel"/>
    <w:tmpl w:val="2A488D20"/>
    <w:lvl w:ilvl="0" w:tplc="1534B2E8">
      <w:start w:val="1"/>
      <w:numFmt w:val="hebrew1"/>
      <w:lvlText w:val="%1."/>
      <w:lvlJc w:val="left"/>
      <w:pPr>
        <w:tabs>
          <w:tab w:val="num" w:pos="720"/>
        </w:tabs>
        <w:ind w:left="720" w:right="720" w:hanging="360"/>
      </w:pPr>
      <w:rPr>
        <w:rFonts w:hint="cs"/>
      </w:rPr>
    </w:lvl>
    <w:lvl w:ilvl="1" w:tplc="EA1E47EE">
      <w:start w:val="1"/>
      <w:numFmt w:val="decimal"/>
      <w:lvlText w:val="%2)"/>
      <w:lvlJc w:val="left"/>
      <w:pPr>
        <w:tabs>
          <w:tab w:val="num" w:pos="1440"/>
        </w:tabs>
        <w:ind w:left="1440" w:right="1440" w:hanging="360"/>
      </w:pPr>
    </w:lvl>
    <w:lvl w:ilvl="2" w:tplc="EE2CBB02">
      <w:start w:val="1"/>
      <w:numFmt w:val="bullet"/>
      <w:lvlText w:val="-"/>
      <w:lvlJc w:val="left"/>
      <w:pPr>
        <w:tabs>
          <w:tab w:val="num" w:pos="2340"/>
        </w:tabs>
        <w:ind w:left="2340" w:right="2340" w:hanging="360"/>
      </w:pPr>
      <w:rPr>
        <w:rFonts w:ascii="Times New Roman" w:eastAsia="Times New Roman" w:hAnsi="Times New Roman" w:cs="David" w:hint="default"/>
      </w:rPr>
    </w:lvl>
    <w:lvl w:ilvl="3" w:tplc="ECAE9514" w:tentative="1">
      <w:start w:val="1"/>
      <w:numFmt w:val="decimal"/>
      <w:lvlText w:val="%4."/>
      <w:lvlJc w:val="left"/>
      <w:pPr>
        <w:tabs>
          <w:tab w:val="num" w:pos="2880"/>
        </w:tabs>
        <w:ind w:left="2880" w:right="2880" w:hanging="360"/>
      </w:pPr>
    </w:lvl>
    <w:lvl w:ilvl="4" w:tplc="AAEE1B08" w:tentative="1">
      <w:start w:val="1"/>
      <w:numFmt w:val="lowerLetter"/>
      <w:lvlText w:val="%5."/>
      <w:lvlJc w:val="left"/>
      <w:pPr>
        <w:tabs>
          <w:tab w:val="num" w:pos="3600"/>
        </w:tabs>
        <w:ind w:left="3600" w:right="3600" w:hanging="360"/>
      </w:pPr>
    </w:lvl>
    <w:lvl w:ilvl="5" w:tplc="499E8E64" w:tentative="1">
      <w:start w:val="1"/>
      <w:numFmt w:val="lowerRoman"/>
      <w:lvlText w:val="%6."/>
      <w:lvlJc w:val="right"/>
      <w:pPr>
        <w:tabs>
          <w:tab w:val="num" w:pos="4320"/>
        </w:tabs>
        <w:ind w:left="4320" w:right="4320" w:hanging="180"/>
      </w:pPr>
    </w:lvl>
    <w:lvl w:ilvl="6" w:tplc="F7C26AD2" w:tentative="1">
      <w:start w:val="1"/>
      <w:numFmt w:val="decimal"/>
      <w:lvlText w:val="%7."/>
      <w:lvlJc w:val="left"/>
      <w:pPr>
        <w:tabs>
          <w:tab w:val="num" w:pos="5040"/>
        </w:tabs>
        <w:ind w:left="5040" w:right="5040" w:hanging="360"/>
      </w:pPr>
    </w:lvl>
    <w:lvl w:ilvl="7" w:tplc="8D44F5CC" w:tentative="1">
      <w:start w:val="1"/>
      <w:numFmt w:val="lowerLetter"/>
      <w:lvlText w:val="%8."/>
      <w:lvlJc w:val="left"/>
      <w:pPr>
        <w:tabs>
          <w:tab w:val="num" w:pos="5760"/>
        </w:tabs>
        <w:ind w:left="5760" w:right="5760" w:hanging="360"/>
      </w:pPr>
    </w:lvl>
    <w:lvl w:ilvl="8" w:tplc="3FD09466" w:tentative="1">
      <w:start w:val="1"/>
      <w:numFmt w:val="lowerRoman"/>
      <w:lvlText w:val="%9."/>
      <w:lvlJc w:val="right"/>
      <w:pPr>
        <w:tabs>
          <w:tab w:val="num" w:pos="6480"/>
        </w:tabs>
        <w:ind w:left="6480" w:right="6480" w:hanging="180"/>
      </w:pPr>
    </w:lvl>
  </w:abstractNum>
  <w:abstractNum w:abstractNumId="19" w15:restartNumberingAfterBreak="0">
    <w:nsid w:val="400E2130"/>
    <w:multiLevelType w:val="hybridMultilevel"/>
    <w:tmpl w:val="C10C6FD0"/>
    <w:lvl w:ilvl="0" w:tplc="691A7544">
      <w:start w:val="1"/>
      <w:numFmt w:val="decimal"/>
      <w:lvlText w:val="%1."/>
      <w:lvlJc w:val="left"/>
      <w:pPr>
        <w:ind w:left="720" w:hanging="360"/>
      </w:pPr>
    </w:lvl>
    <w:lvl w:ilvl="1" w:tplc="04090011">
      <w:start w:val="1"/>
      <w:numFmt w:val="lowerLetter"/>
      <w:lvlText w:val="%2."/>
      <w:lvlJc w:val="left"/>
      <w:pPr>
        <w:ind w:left="1440" w:hanging="360"/>
      </w:pPr>
    </w:lvl>
    <w:lvl w:ilvl="2" w:tplc="F7FE8380"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13BDD"/>
    <w:multiLevelType w:val="multilevel"/>
    <w:tmpl w:val="8594E83E"/>
    <w:lvl w:ilvl="0">
      <w:start w:val="11"/>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40128C0"/>
    <w:multiLevelType w:val="multilevel"/>
    <w:tmpl w:val="D0FE39C8"/>
    <w:lvl w:ilvl="0">
      <w:start w:val="1"/>
      <w:numFmt w:val="decimal"/>
      <w:pStyle w:val="10"/>
      <w:lvlText w:val="%1."/>
      <w:lvlJc w:val="right"/>
      <w:pPr>
        <w:tabs>
          <w:tab w:val="num" w:pos="510"/>
        </w:tabs>
        <w:ind w:left="510" w:right="510" w:hanging="340"/>
      </w:pPr>
      <w:rPr>
        <w:rFonts w:hint="default"/>
        <w:b w:val="0"/>
        <w:bCs w:val="0"/>
      </w:rPr>
    </w:lvl>
    <w:lvl w:ilvl="1">
      <w:start w:val="1"/>
      <w:numFmt w:val="decimal"/>
      <w:pStyle w:val="20"/>
      <w:lvlText w:val="%1.%2."/>
      <w:lvlJc w:val="right"/>
      <w:pPr>
        <w:tabs>
          <w:tab w:val="num" w:pos="880"/>
        </w:tabs>
        <w:ind w:left="880" w:right="1191" w:hanging="340"/>
      </w:pPr>
      <w:rPr>
        <w:rFonts w:cs="David" w:hint="default"/>
        <w:sz w:val="24"/>
        <w:szCs w:val="24"/>
      </w:rPr>
    </w:lvl>
    <w:lvl w:ilvl="2">
      <w:start w:val="1"/>
      <w:numFmt w:val="decimal"/>
      <w:pStyle w:val="30"/>
      <w:lvlText w:val="%1.%2.%3."/>
      <w:lvlJc w:val="right"/>
      <w:pPr>
        <w:tabs>
          <w:tab w:val="num" w:pos="2013"/>
        </w:tabs>
        <w:ind w:left="2013" w:right="2013" w:hanging="340"/>
      </w:pPr>
      <w:rPr>
        <w:rFonts w:hint="default"/>
      </w:rPr>
    </w:lvl>
    <w:lvl w:ilvl="3">
      <w:start w:val="1"/>
      <w:numFmt w:val="decimal"/>
      <w:pStyle w:val="40"/>
      <w:lvlText w:val="%1.%2.%3.%4."/>
      <w:lvlJc w:val="right"/>
      <w:pPr>
        <w:tabs>
          <w:tab w:val="num" w:pos="3005"/>
        </w:tabs>
        <w:ind w:left="3005" w:right="3005" w:hanging="340"/>
      </w:pPr>
      <w:rPr>
        <w:rFonts w:hint="default"/>
      </w:rPr>
    </w:lvl>
    <w:lvl w:ilvl="4">
      <w:start w:val="1"/>
      <w:numFmt w:val="decimal"/>
      <w:lvlText w:val="%1.%2.%3.%4.%5."/>
      <w:lvlJc w:val="center"/>
      <w:pPr>
        <w:tabs>
          <w:tab w:val="num" w:pos="2232"/>
        </w:tabs>
        <w:ind w:left="2232" w:right="2232" w:hanging="792"/>
      </w:pPr>
      <w:rPr>
        <w:rFonts w:hint="default"/>
      </w:rPr>
    </w:lvl>
    <w:lvl w:ilvl="5">
      <w:start w:val="1"/>
      <w:numFmt w:val="decimal"/>
      <w:lvlText w:val="%1.%2.%3.%4.%5.%6."/>
      <w:lvlJc w:val="center"/>
      <w:pPr>
        <w:tabs>
          <w:tab w:val="num" w:pos="2736"/>
        </w:tabs>
        <w:ind w:left="2736" w:right="2736" w:hanging="936"/>
      </w:pPr>
      <w:rPr>
        <w:rFonts w:hint="default"/>
      </w:rPr>
    </w:lvl>
    <w:lvl w:ilvl="6">
      <w:start w:val="1"/>
      <w:numFmt w:val="decimal"/>
      <w:lvlText w:val="%1.%2.%3.%4.%5.%6.%7."/>
      <w:lvlJc w:val="center"/>
      <w:pPr>
        <w:tabs>
          <w:tab w:val="num" w:pos="3240"/>
        </w:tabs>
        <w:ind w:left="3240" w:right="3240" w:hanging="1080"/>
      </w:pPr>
      <w:rPr>
        <w:rFonts w:hint="default"/>
      </w:rPr>
    </w:lvl>
    <w:lvl w:ilvl="7">
      <w:start w:val="1"/>
      <w:numFmt w:val="decimal"/>
      <w:lvlText w:val="%1.%2.%3.%4.%5.%6.%7.%8."/>
      <w:lvlJc w:val="center"/>
      <w:pPr>
        <w:tabs>
          <w:tab w:val="num" w:pos="3744"/>
        </w:tabs>
        <w:ind w:left="3744" w:right="3744" w:hanging="1224"/>
      </w:pPr>
      <w:rPr>
        <w:rFonts w:hint="default"/>
      </w:rPr>
    </w:lvl>
    <w:lvl w:ilvl="8">
      <w:start w:val="1"/>
      <w:numFmt w:val="decimal"/>
      <w:lvlText w:val="%1.%2.%3.%4.%5.%6.%7.%8.%9."/>
      <w:lvlJc w:val="center"/>
      <w:pPr>
        <w:tabs>
          <w:tab w:val="num" w:pos="4320"/>
        </w:tabs>
        <w:ind w:left="4320" w:right="4320" w:hanging="1440"/>
      </w:pPr>
      <w:rPr>
        <w:rFonts w:hint="default"/>
      </w:rPr>
    </w:lvl>
  </w:abstractNum>
  <w:abstractNum w:abstractNumId="22" w15:restartNumberingAfterBreak="0">
    <w:nsid w:val="4518717F"/>
    <w:multiLevelType w:val="hybridMultilevel"/>
    <w:tmpl w:val="DB3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945C8"/>
    <w:multiLevelType w:val="hybridMultilevel"/>
    <w:tmpl w:val="582ABB3C"/>
    <w:lvl w:ilvl="0" w:tplc="3F840DD4">
      <w:start w:val="1"/>
      <w:numFmt w:val="hebrew1"/>
      <w:lvlText w:val="%1."/>
      <w:lvlJc w:val="left"/>
      <w:pPr>
        <w:ind w:left="720" w:hanging="360"/>
      </w:pPr>
      <w:rPr>
        <w:rFonts w:hint="default"/>
      </w:rPr>
    </w:lvl>
    <w:lvl w:ilvl="1" w:tplc="CA9C664C" w:tentative="1">
      <w:start w:val="1"/>
      <w:numFmt w:val="lowerLetter"/>
      <w:lvlText w:val="%2."/>
      <w:lvlJc w:val="left"/>
      <w:pPr>
        <w:ind w:left="1440" w:hanging="360"/>
      </w:pPr>
    </w:lvl>
    <w:lvl w:ilvl="2" w:tplc="D84ED4AC" w:tentative="1">
      <w:start w:val="1"/>
      <w:numFmt w:val="lowerRoman"/>
      <w:lvlText w:val="%3."/>
      <w:lvlJc w:val="right"/>
      <w:pPr>
        <w:ind w:left="2160" w:hanging="180"/>
      </w:pPr>
    </w:lvl>
    <w:lvl w:ilvl="3" w:tplc="7E2E3342" w:tentative="1">
      <w:start w:val="1"/>
      <w:numFmt w:val="decimal"/>
      <w:lvlText w:val="%4."/>
      <w:lvlJc w:val="left"/>
      <w:pPr>
        <w:ind w:left="2880" w:hanging="360"/>
      </w:pPr>
    </w:lvl>
    <w:lvl w:ilvl="4" w:tplc="D382D8CE" w:tentative="1">
      <w:start w:val="1"/>
      <w:numFmt w:val="lowerLetter"/>
      <w:lvlText w:val="%5."/>
      <w:lvlJc w:val="left"/>
      <w:pPr>
        <w:ind w:left="3600" w:hanging="360"/>
      </w:pPr>
    </w:lvl>
    <w:lvl w:ilvl="5" w:tplc="E6EA1F96" w:tentative="1">
      <w:start w:val="1"/>
      <w:numFmt w:val="lowerRoman"/>
      <w:lvlText w:val="%6."/>
      <w:lvlJc w:val="right"/>
      <w:pPr>
        <w:ind w:left="4320" w:hanging="180"/>
      </w:pPr>
    </w:lvl>
    <w:lvl w:ilvl="6" w:tplc="FF12FA3A" w:tentative="1">
      <w:start w:val="1"/>
      <w:numFmt w:val="decimal"/>
      <w:lvlText w:val="%7."/>
      <w:lvlJc w:val="left"/>
      <w:pPr>
        <w:ind w:left="5040" w:hanging="360"/>
      </w:pPr>
    </w:lvl>
    <w:lvl w:ilvl="7" w:tplc="107A6642" w:tentative="1">
      <w:start w:val="1"/>
      <w:numFmt w:val="lowerLetter"/>
      <w:lvlText w:val="%8."/>
      <w:lvlJc w:val="left"/>
      <w:pPr>
        <w:ind w:left="5760" w:hanging="360"/>
      </w:pPr>
    </w:lvl>
    <w:lvl w:ilvl="8" w:tplc="7ADE2BC8" w:tentative="1">
      <w:start w:val="1"/>
      <w:numFmt w:val="lowerRoman"/>
      <w:lvlText w:val="%9."/>
      <w:lvlJc w:val="right"/>
      <w:pPr>
        <w:ind w:left="6480" w:hanging="180"/>
      </w:pPr>
    </w:lvl>
  </w:abstractNum>
  <w:abstractNum w:abstractNumId="24" w15:restartNumberingAfterBreak="0">
    <w:nsid w:val="4BBB12EB"/>
    <w:multiLevelType w:val="multilevel"/>
    <w:tmpl w:val="B8647C72"/>
    <w:lvl w:ilvl="0">
      <w:start w:val="1"/>
      <w:numFmt w:val="decimal"/>
      <w:lvlText w:val="%1."/>
      <w:lvlJc w:val="left"/>
      <w:pPr>
        <w:tabs>
          <w:tab w:val="num" w:pos="360"/>
        </w:tabs>
        <w:ind w:left="360" w:right="360" w:hanging="360"/>
      </w:pPr>
      <w:rPr>
        <w:rFonts w:hint="default"/>
      </w:rPr>
    </w:lvl>
    <w:lvl w:ilvl="1">
      <w:start w:val="9"/>
      <w:numFmt w:val="hebrew1"/>
      <w:lvlText w:val="%2."/>
      <w:lvlJc w:val="left"/>
      <w:pPr>
        <w:tabs>
          <w:tab w:val="num" w:pos="1440"/>
        </w:tabs>
        <w:ind w:left="1440" w:right="1440" w:hanging="360"/>
      </w:pPr>
      <w:rPr>
        <w:rFonts w:hint="cs"/>
      </w:r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5" w15:restartNumberingAfterBreak="0">
    <w:nsid w:val="4C2614E2"/>
    <w:multiLevelType w:val="hybridMultilevel"/>
    <w:tmpl w:val="18C6DB3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1588E"/>
    <w:multiLevelType w:val="hybridMultilevel"/>
    <w:tmpl w:val="BB56731E"/>
    <w:lvl w:ilvl="0" w:tplc="CC6A8DD4">
      <w:start w:val="1"/>
      <w:numFmt w:val="decimal"/>
      <w:lvlText w:val="%1."/>
      <w:lvlJc w:val="left"/>
      <w:pPr>
        <w:ind w:left="720" w:hanging="360"/>
      </w:pPr>
      <w:rPr>
        <w:rFonts w:hint="default"/>
      </w:rPr>
    </w:lvl>
    <w:lvl w:ilvl="1" w:tplc="A2AE7DC0" w:tentative="1">
      <w:start w:val="1"/>
      <w:numFmt w:val="lowerLetter"/>
      <w:lvlText w:val="%2."/>
      <w:lvlJc w:val="left"/>
      <w:pPr>
        <w:ind w:left="1440" w:hanging="360"/>
      </w:pPr>
    </w:lvl>
    <w:lvl w:ilvl="2" w:tplc="BE6CDC92" w:tentative="1">
      <w:start w:val="1"/>
      <w:numFmt w:val="lowerRoman"/>
      <w:lvlText w:val="%3."/>
      <w:lvlJc w:val="right"/>
      <w:pPr>
        <w:ind w:left="2160" w:hanging="180"/>
      </w:pPr>
    </w:lvl>
    <w:lvl w:ilvl="3" w:tplc="5BB0E202" w:tentative="1">
      <w:start w:val="1"/>
      <w:numFmt w:val="decimal"/>
      <w:lvlText w:val="%4."/>
      <w:lvlJc w:val="left"/>
      <w:pPr>
        <w:ind w:left="2880" w:hanging="360"/>
      </w:pPr>
    </w:lvl>
    <w:lvl w:ilvl="4" w:tplc="F7C26EF8" w:tentative="1">
      <w:start w:val="1"/>
      <w:numFmt w:val="lowerLetter"/>
      <w:lvlText w:val="%5."/>
      <w:lvlJc w:val="left"/>
      <w:pPr>
        <w:ind w:left="3600" w:hanging="360"/>
      </w:pPr>
    </w:lvl>
    <w:lvl w:ilvl="5" w:tplc="79B82052" w:tentative="1">
      <w:start w:val="1"/>
      <w:numFmt w:val="lowerRoman"/>
      <w:lvlText w:val="%6."/>
      <w:lvlJc w:val="right"/>
      <w:pPr>
        <w:ind w:left="4320" w:hanging="180"/>
      </w:pPr>
    </w:lvl>
    <w:lvl w:ilvl="6" w:tplc="5D32AD44" w:tentative="1">
      <w:start w:val="1"/>
      <w:numFmt w:val="decimal"/>
      <w:lvlText w:val="%7."/>
      <w:lvlJc w:val="left"/>
      <w:pPr>
        <w:ind w:left="5040" w:hanging="360"/>
      </w:pPr>
    </w:lvl>
    <w:lvl w:ilvl="7" w:tplc="84AC5DC8" w:tentative="1">
      <w:start w:val="1"/>
      <w:numFmt w:val="lowerLetter"/>
      <w:lvlText w:val="%8."/>
      <w:lvlJc w:val="left"/>
      <w:pPr>
        <w:ind w:left="5760" w:hanging="360"/>
      </w:pPr>
    </w:lvl>
    <w:lvl w:ilvl="8" w:tplc="1EB66BCE" w:tentative="1">
      <w:start w:val="1"/>
      <w:numFmt w:val="lowerRoman"/>
      <w:lvlText w:val="%9."/>
      <w:lvlJc w:val="right"/>
      <w:pPr>
        <w:ind w:left="6480" w:hanging="180"/>
      </w:pPr>
    </w:lvl>
  </w:abstractNum>
  <w:abstractNum w:abstractNumId="27" w15:restartNumberingAfterBreak="0">
    <w:nsid w:val="53C73844"/>
    <w:multiLevelType w:val="multilevel"/>
    <w:tmpl w:val="E4E01A7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lang w:bidi="he-IL"/>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28" w15:restartNumberingAfterBreak="0">
    <w:nsid w:val="54620A14"/>
    <w:multiLevelType w:val="hybridMultilevel"/>
    <w:tmpl w:val="C8CE3906"/>
    <w:lvl w:ilvl="0" w:tplc="49BE8FB8">
      <w:start w:val="1"/>
      <w:numFmt w:val="decimal"/>
      <w:lvlText w:val="%1)"/>
      <w:lvlJc w:val="left"/>
      <w:pPr>
        <w:tabs>
          <w:tab w:val="num" w:pos="1440"/>
        </w:tabs>
        <w:ind w:left="1440" w:right="1440" w:hanging="360"/>
      </w:pPr>
    </w:lvl>
    <w:lvl w:ilvl="1" w:tplc="133C50FE">
      <w:start w:val="1"/>
      <w:numFmt w:val="bullet"/>
      <w:lvlText w:val=""/>
      <w:lvlJc w:val="left"/>
      <w:pPr>
        <w:tabs>
          <w:tab w:val="num" w:pos="2160"/>
        </w:tabs>
        <w:ind w:left="2160" w:right="2160" w:hanging="360"/>
      </w:pPr>
      <w:rPr>
        <w:rFonts w:ascii="Symbol" w:hAnsi="Symbol" w:hint="default"/>
      </w:rPr>
    </w:lvl>
    <w:lvl w:ilvl="2" w:tplc="846CB25A" w:tentative="1">
      <w:start w:val="1"/>
      <w:numFmt w:val="lowerRoman"/>
      <w:lvlText w:val="%3."/>
      <w:lvlJc w:val="right"/>
      <w:pPr>
        <w:tabs>
          <w:tab w:val="num" w:pos="2880"/>
        </w:tabs>
        <w:ind w:left="2880" w:right="2880" w:hanging="180"/>
      </w:pPr>
    </w:lvl>
    <w:lvl w:ilvl="3" w:tplc="B0B8FADC" w:tentative="1">
      <w:start w:val="1"/>
      <w:numFmt w:val="decimal"/>
      <w:lvlText w:val="%4."/>
      <w:lvlJc w:val="left"/>
      <w:pPr>
        <w:tabs>
          <w:tab w:val="num" w:pos="3600"/>
        </w:tabs>
        <w:ind w:left="3600" w:right="3600" w:hanging="360"/>
      </w:pPr>
    </w:lvl>
    <w:lvl w:ilvl="4" w:tplc="85604B10" w:tentative="1">
      <w:start w:val="1"/>
      <w:numFmt w:val="lowerLetter"/>
      <w:lvlText w:val="%5."/>
      <w:lvlJc w:val="left"/>
      <w:pPr>
        <w:tabs>
          <w:tab w:val="num" w:pos="4320"/>
        </w:tabs>
        <w:ind w:left="4320" w:right="4320" w:hanging="360"/>
      </w:pPr>
    </w:lvl>
    <w:lvl w:ilvl="5" w:tplc="FAC03D4E" w:tentative="1">
      <w:start w:val="1"/>
      <w:numFmt w:val="lowerRoman"/>
      <w:lvlText w:val="%6."/>
      <w:lvlJc w:val="right"/>
      <w:pPr>
        <w:tabs>
          <w:tab w:val="num" w:pos="5040"/>
        </w:tabs>
        <w:ind w:left="5040" w:right="5040" w:hanging="180"/>
      </w:pPr>
    </w:lvl>
    <w:lvl w:ilvl="6" w:tplc="4CCA38C4" w:tentative="1">
      <w:start w:val="1"/>
      <w:numFmt w:val="decimal"/>
      <w:lvlText w:val="%7."/>
      <w:lvlJc w:val="left"/>
      <w:pPr>
        <w:tabs>
          <w:tab w:val="num" w:pos="5760"/>
        </w:tabs>
        <w:ind w:left="5760" w:right="5760" w:hanging="360"/>
      </w:pPr>
    </w:lvl>
    <w:lvl w:ilvl="7" w:tplc="09EABA74" w:tentative="1">
      <w:start w:val="1"/>
      <w:numFmt w:val="lowerLetter"/>
      <w:lvlText w:val="%8."/>
      <w:lvlJc w:val="left"/>
      <w:pPr>
        <w:tabs>
          <w:tab w:val="num" w:pos="6480"/>
        </w:tabs>
        <w:ind w:left="6480" w:right="6480" w:hanging="360"/>
      </w:pPr>
    </w:lvl>
    <w:lvl w:ilvl="8" w:tplc="9B6C2E20" w:tentative="1">
      <w:start w:val="1"/>
      <w:numFmt w:val="lowerRoman"/>
      <w:lvlText w:val="%9."/>
      <w:lvlJc w:val="right"/>
      <w:pPr>
        <w:tabs>
          <w:tab w:val="num" w:pos="7200"/>
        </w:tabs>
        <w:ind w:left="7200" w:right="7200" w:hanging="180"/>
      </w:pPr>
    </w:lvl>
  </w:abstractNum>
  <w:abstractNum w:abstractNumId="29" w15:restartNumberingAfterBreak="0">
    <w:nsid w:val="628B2AD2"/>
    <w:multiLevelType w:val="hybridMultilevel"/>
    <w:tmpl w:val="9690C138"/>
    <w:lvl w:ilvl="0" w:tplc="0409001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46B33"/>
    <w:multiLevelType w:val="hybridMultilevel"/>
    <w:tmpl w:val="94C27B60"/>
    <w:lvl w:ilvl="0" w:tplc="04090001">
      <w:start w:val="1"/>
      <w:numFmt w:val="decimal"/>
      <w:lvlText w:val="%1."/>
      <w:lvlJc w:val="left"/>
      <w:pPr>
        <w:tabs>
          <w:tab w:val="num" w:pos="720"/>
        </w:tabs>
        <w:ind w:left="720" w:right="720" w:hanging="360"/>
      </w:pPr>
      <w:rPr>
        <w:rFonts w:hint="default"/>
      </w:rPr>
    </w:lvl>
    <w:lvl w:ilvl="1" w:tplc="04090003">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31" w15:restartNumberingAfterBreak="0">
    <w:nsid w:val="65565D6E"/>
    <w:multiLevelType w:val="hybridMultilevel"/>
    <w:tmpl w:val="5D32C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35609"/>
    <w:multiLevelType w:val="multilevel"/>
    <w:tmpl w:val="E4E01A7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lang w:bidi="he-IL"/>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3" w15:restartNumberingAfterBreak="0">
    <w:nsid w:val="6F630825"/>
    <w:multiLevelType w:val="singleLevel"/>
    <w:tmpl w:val="250494CC"/>
    <w:lvl w:ilvl="0">
      <w:start w:val="1"/>
      <w:numFmt w:val="decimal"/>
      <w:lvlText w:val="%1."/>
      <w:lvlJc w:val="left"/>
      <w:pPr>
        <w:tabs>
          <w:tab w:val="num" w:pos="720"/>
        </w:tabs>
        <w:ind w:left="720" w:right="720" w:hanging="720"/>
      </w:pPr>
      <w:rPr>
        <w:rFonts w:hint="default"/>
        <w:b/>
        <w:sz w:val="24"/>
      </w:rPr>
    </w:lvl>
  </w:abstractNum>
  <w:abstractNum w:abstractNumId="34" w15:restartNumberingAfterBreak="0">
    <w:nsid w:val="71174ACF"/>
    <w:multiLevelType w:val="multilevel"/>
    <w:tmpl w:val="F1980866"/>
    <w:lvl w:ilvl="0">
      <w:start w:val="1"/>
      <w:numFmt w:val="decimal"/>
      <w:lvlRestart w:val="0"/>
      <w:lvlText w:val="%1."/>
      <w:lvlJc w:val="left"/>
      <w:pPr>
        <w:tabs>
          <w:tab w:val="num" w:pos="567"/>
        </w:tabs>
        <w:ind w:left="567" w:hanging="567"/>
      </w:pPr>
      <w:rPr>
        <w:rFonts w:ascii="Times New Roman" w:hAnsi="Times New Roman" w:cs="David" w:hint="default"/>
        <w:b w:val="0"/>
        <w:bCs w:val="0"/>
        <w:sz w:val="24"/>
        <w:szCs w:val="24"/>
      </w:rPr>
    </w:lvl>
    <w:lvl w:ilvl="1">
      <w:start w:val="1"/>
      <w:numFmt w:val="decimal"/>
      <w:lvlText w:val="%1.%2"/>
      <w:lvlJc w:val="left"/>
      <w:pPr>
        <w:tabs>
          <w:tab w:val="num" w:pos="1304"/>
        </w:tabs>
        <w:ind w:left="1304" w:hanging="737"/>
      </w:pPr>
      <w:rPr>
        <w:rFonts w:hint="default"/>
        <w:b w:val="0"/>
        <w:bCs w:val="0"/>
        <w:sz w:val="24"/>
        <w:szCs w:val="24"/>
      </w:rPr>
    </w:lvl>
    <w:lvl w:ilvl="2">
      <w:start w:val="1"/>
      <w:numFmt w:val="decimal"/>
      <w:lvlText w:val="%1.%2.%3"/>
      <w:lvlJc w:val="left"/>
      <w:pPr>
        <w:tabs>
          <w:tab w:val="num" w:pos="2268"/>
        </w:tabs>
        <w:ind w:left="2268" w:hanging="964"/>
      </w:pPr>
      <w:rPr>
        <w:rFonts w:cs="David" w:hint="default"/>
        <w:b/>
        <w:bCs w:val="0"/>
      </w:rPr>
    </w:lvl>
    <w:lvl w:ilvl="3">
      <w:start w:val="1"/>
      <w:numFmt w:val="decimal"/>
      <w:lvlText w:val="%1.%2.%3.%4"/>
      <w:lvlJc w:val="left"/>
      <w:pPr>
        <w:tabs>
          <w:tab w:val="num" w:pos="3402"/>
        </w:tabs>
        <w:ind w:left="3402" w:hanging="1134"/>
      </w:pPr>
      <w:rPr>
        <w:rFonts w:hint="default"/>
      </w:rPr>
    </w:lvl>
    <w:lvl w:ilvl="4">
      <w:start w:val="1"/>
      <w:numFmt w:val="decimal"/>
      <w:lvlText w:val="%1.%2.%3.%4.%5"/>
      <w:lvlJc w:val="left"/>
      <w:pPr>
        <w:tabs>
          <w:tab w:val="num" w:pos="4876"/>
        </w:tabs>
        <w:ind w:left="4876" w:hanging="14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E11229"/>
    <w:multiLevelType w:val="hybridMultilevel"/>
    <w:tmpl w:val="EB20B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103F7B"/>
    <w:multiLevelType w:val="multilevel"/>
    <w:tmpl w:val="E4E01A7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lang w:bidi="he-IL"/>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7" w15:restartNumberingAfterBreak="0">
    <w:nsid w:val="79C958E6"/>
    <w:multiLevelType w:val="multilevel"/>
    <w:tmpl w:val="FFA4015C"/>
    <w:lvl w:ilvl="0">
      <w:start w:val="1"/>
      <w:numFmt w:val="decimal"/>
      <w:lvlText w:val="%1."/>
      <w:lvlJc w:val="left"/>
      <w:pPr>
        <w:ind w:left="545" w:hanging="360"/>
      </w:pPr>
    </w:lvl>
    <w:lvl w:ilvl="1">
      <w:start w:val="2"/>
      <w:numFmt w:val="decimal"/>
      <w:isLgl/>
      <w:lvlText w:val="%1.%2"/>
      <w:lvlJc w:val="left"/>
      <w:pPr>
        <w:ind w:left="545" w:hanging="360"/>
      </w:pPr>
      <w:rPr>
        <w:b/>
        <w:bCs/>
      </w:rPr>
    </w:lvl>
    <w:lvl w:ilvl="2">
      <w:start w:val="1"/>
      <w:numFmt w:val="decimal"/>
      <w:isLgl/>
      <w:lvlText w:val="%1.%2.%3"/>
      <w:lvlJc w:val="left"/>
      <w:pPr>
        <w:ind w:left="905" w:hanging="720"/>
      </w:pPr>
    </w:lvl>
    <w:lvl w:ilvl="3">
      <w:start w:val="1"/>
      <w:numFmt w:val="decimal"/>
      <w:isLgl/>
      <w:lvlText w:val="%1.%2.%3.%4"/>
      <w:lvlJc w:val="left"/>
      <w:pPr>
        <w:ind w:left="905" w:hanging="720"/>
      </w:pPr>
    </w:lvl>
    <w:lvl w:ilvl="4">
      <w:start w:val="1"/>
      <w:numFmt w:val="decimal"/>
      <w:isLgl/>
      <w:lvlText w:val="%1.%2.%3.%4.%5"/>
      <w:lvlJc w:val="left"/>
      <w:pPr>
        <w:ind w:left="1265" w:hanging="1080"/>
      </w:pPr>
    </w:lvl>
    <w:lvl w:ilvl="5">
      <w:start w:val="1"/>
      <w:numFmt w:val="decimal"/>
      <w:isLgl/>
      <w:lvlText w:val="%1.%2.%3.%4.%5.%6"/>
      <w:lvlJc w:val="left"/>
      <w:pPr>
        <w:ind w:left="1265" w:hanging="1080"/>
      </w:pPr>
    </w:lvl>
    <w:lvl w:ilvl="6">
      <w:start w:val="1"/>
      <w:numFmt w:val="decimal"/>
      <w:isLgl/>
      <w:lvlText w:val="%1.%2.%3.%4.%5.%6.%7"/>
      <w:lvlJc w:val="left"/>
      <w:pPr>
        <w:ind w:left="1625" w:hanging="1440"/>
      </w:pPr>
    </w:lvl>
    <w:lvl w:ilvl="7">
      <w:start w:val="1"/>
      <w:numFmt w:val="decimal"/>
      <w:isLgl/>
      <w:lvlText w:val="%1.%2.%3.%4.%5.%6.%7.%8"/>
      <w:lvlJc w:val="left"/>
      <w:pPr>
        <w:ind w:left="1625" w:hanging="1440"/>
      </w:pPr>
    </w:lvl>
    <w:lvl w:ilvl="8">
      <w:start w:val="1"/>
      <w:numFmt w:val="decimal"/>
      <w:isLgl/>
      <w:lvlText w:val="%1.%2.%3.%4.%5.%6.%7.%8.%9"/>
      <w:lvlJc w:val="left"/>
      <w:pPr>
        <w:ind w:left="1625" w:hanging="1440"/>
      </w:pPr>
    </w:lvl>
  </w:abstractNum>
  <w:abstractNum w:abstractNumId="38" w15:restartNumberingAfterBreak="0">
    <w:nsid w:val="7D312664"/>
    <w:multiLevelType w:val="hybridMultilevel"/>
    <w:tmpl w:val="FCC006F4"/>
    <w:lvl w:ilvl="0" w:tplc="CACCB144">
      <w:start w:val="1"/>
      <w:numFmt w:val="bullet"/>
      <w:lvlText w:val=""/>
      <w:lvlJc w:val="left"/>
      <w:pPr>
        <w:ind w:left="1080" w:hanging="360"/>
      </w:pPr>
      <w:rPr>
        <w:rFonts w:ascii="Symbol" w:eastAsia="Calibri" w:hAnsi="Symbol" w:cs="Arial" w:hint="default"/>
      </w:rPr>
    </w:lvl>
    <w:lvl w:ilvl="1" w:tplc="1FA68BB6" w:tentative="1">
      <w:start w:val="1"/>
      <w:numFmt w:val="bullet"/>
      <w:lvlText w:val="o"/>
      <w:lvlJc w:val="left"/>
      <w:pPr>
        <w:ind w:left="1800" w:hanging="360"/>
      </w:pPr>
      <w:rPr>
        <w:rFonts w:ascii="Courier New" w:hAnsi="Courier New" w:cs="Courier New" w:hint="default"/>
      </w:rPr>
    </w:lvl>
    <w:lvl w:ilvl="2" w:tplc="58902862" w:tentative="1">
      <w:start w:val="1"/>
      <w:numFmt w:val="bullet"/>
      <w:lvlText w:val=""/>
      <w:lvlJc w:val="left"/>
      <w:pPr>
        <w:ind w:left="2520" w:hanging="360"/>
      </w:pPr>
      <w:rPr>
        <w:rFonts w:ascii="Wingdings" w:hAnsi="Wingdings" w:hint="default"/>
      </w:rPr>
    </w:lvl>
    <w:lvl w:ilvl="3" w:tplc="81087E8E" w:tentative="1">
      <w:start w:val="1"/>
      <w:numFmt w:val="bullet"/>
      <w:lvlText w:val=""/>
      <w:lvlJc w:val="left"/>
      <w:pPr>
        <w:ind w:left="3240" w:hanging="360"/>
      </w:pPr>
      <w:rPr>
        <w:rFonts w:ascii="Symbol" w:hAnsi="Symbol" w:hint="default"/>
      </w:rPr>
    </w:lvl>
    <w:lvl w:ilvl="4" w:tplc="98544DDA" w:tentative="1">
      <w:start w:val="1"/>
      <w:numFmt w:val="bullet"/>
      <w:lvlText w:val="o"/>
      <w:lvlJc w:val="left"/>
      <w:pPr>
        <w:ind w:left="3960" w:hanging="360"/>
      </w:pPr>
      <w:rPr>
        <w:rFonts w:ascii="Courier New" w:hAnsi="Courier New" w:cs="Courier New" w:hint="default"/>
      </w:rPr>
    </w:lvl>
    <w:lvl w:ilvl="5" w:tplc="331066E0" w:tentative="1">
      <w:start w:val="1"/>
      <w:numFmt w:val="bullet"/>
      <w:lvlText w:val=""/>
      <w:lvlJc w:val="left"/>
      <w:pPr>
        <w:ind w:left="4680" w:hanging="360"/>
      </w:pPr>
      <w:rPr>
        <w:rFonts w:ascii="Wingdings" w:hAnsi="Wingdings" w:hint="default"/>
      </w:rPr>
    </w:lvl>
    <w:lvl w:ilvl="6" w:tplc="0B32D768" w:tentative="1">
      <w:start w:val="1"/>
      <w:numFmt w:val="bullet"/>
      <w:lvlText w:val=""/>
      <w:lvlJc w:val="left"/>
      <w:pPr>
        <w:ind w:left="5400" w:hanging="360"/>
      </w:pPr>
      <w:rPr>
        <w:rFonts w:ascii="Symbol" w:hAnsi="Symbol" w:hint="default"/>
      </w:rPr>
    </w:lvl>
    <w:lvl w:ilvl="7" w:tplc="3224FC10" w:tentative="1">
      <w:start w:val="1"/>
      <w:numFmt w:val="bullet"/>
      <w:lvlText w:val="o"/>
      <w:lvlJc w:val="left"/>
      <w:pPr>
        <w:ind w:left="6120" w:hanging="360"/>
      </w:pPr>
      <w:rPr>
        <w:rFonts w:ascii="Courier New" w:hAnsi="Courier New" w:cs="Courier New" w:hint="default"/>
      </w:rPr>
    </w:lvl>
    <w:lvl w:ilvl="8" w:tplc="AD6A641C" w:tentative="1">
      <w:start w:val="1"/>
      <w:numFmt w:val="bullet"/>
      <w:lvlText w:val=""/>
      <w:lvlJc w:val="left"/>
      <w:pPr>
        <w:ind w:left="6840" w:hanging="360"/>
      </w:pPr>
      <w:rPr>
        <w:rFonts w:ascii="Wingdings" w:hAnsi="Wingdings" w:hint="default"/>
      </w:rPr>
    </w:lvl>
  </w:abstractNum>
  <w:abstractNum w:abstractNumId="39" w15:restartNumberingAfterBreak="0">
    <w:nsid w:val="7FAC4C74"/>
    <w:multiLevelType w:val="multilevel"/>
    <w:tmpl w:val="7CE6090C"/>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304"/>
        </w:tabs>
        <w:ind w:left="1304" w:right="1304" w:hanging="737"/>
      </w:pPr>
      <w:rPr>
        <w:rFonts w:hint="default"/>
      </w:rPr>
    </w:lvl>
    <w:lvl w:ilvl="2">
      <w:start w:val="1"/>
      <w:numFmt w:val="decimal"/>
      <w:lvlText w:val="%1.%2.%3."/>
      <w:lvlJc w:val="left"/>
      <w:pPr>
        <w:tabs>
          <w:tab w:val="num" w:pos="2211"/>
        </w:tabs>
        <w:ind w:left="2211" w:right="2211" w:hanging="907"/>
      </w:pPr>
      <w:rPr>
        <w:rFonts w:hint="default"/>
      </w:rPr>
    </w:lvl>
    <w:lvl w:ilvl="3">
      <w:start w:val="1"/>
      <w:numFmt w:val="decimal"/>
      <w:lvlText w:val="%1.%2.%3.%4."/>
      <w:lvlJc w:val="left"/>
      <w:pPr>
        <w:tabs>
          <w:tab w:val="num" w:pos="3289"/>
        </w:tabs>
        <w:ind w:left="3289" w:right="3289" w:hanging="107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num w:numId="1">
    <w:abstractNumId w:val="5"/>
  </w:num>
  <w:num w:numId="2">
    <w:abstractNumId w:val="24"/>
  </w:num>
  <w:num w:numId="3">
    <w:abstractNumId w:val="4"/>
  </w:num>
  <w:num w:numId="4">
    <w:abstractNumId w:val="30"/>
  </w:num>
  <w:num w:numId="5">
    <w:abstractNumId w:val="7"/>
  </w:num>
  <w:num w:numId="6">
    <w:abstractNumId w:val="39"/>
  </w:num>
  <w:num w:numId="7">
    <w:abstractNumId w:val="18"/>
  </w:num>
  <w:num w:numId="8">
    <w:abstractNumId w:val="28"/>
  </w:num>
  <w:num w:numId="9">
    <w:abstractNumId w:val="2"/>
  </w:num>
  <w:num w:numId="10">
    <w:abstractNumId w:val="16"/>
  </w:num>
  <w:num w:numId="11">
    <w:abstractNumId w:val="33"/>
  </w:num>
  <w:num w:numId="12">
    <w:abstractNumId w:val="15"/>
  </w:num>
  <w:num w:numId="13">
    <w:abstractNumId w:val="9"/>
  </w:num>
  <w:num w:numId="14">
    <w:abstractNumId w:val="36"/>
  </w:num>
  <w:num w:numId="15">
    <w:abstractNumId w:val="32"/>
  </w:num>
  <w:num w:numId="16">
    <w:abstractNumId w:val="21"/>
  </w:num>
  <w:num w:numId="17">
    <w:abstractNumId w:val="11"/>
  </w:num>
  <w:num w:numId="18">
    <w:abstractNumId w:val="10"/>
  </w:num>
  <w:num w:numId="19">
    <w:abstractNumId w:val="29"/>
  </w:num>
  <w:num w:numId="20">
    <w:abstractNumId w:val="38"/>
  </w:num>
  <w:num w:numId="21">
    <w:abstractNumId w:val="23"/>
  </w:num>
  <w:num w:numId="22">
    <w:abstractNumId w:val="2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num>
  <w:num w:numId="28">
    <w:abstractNumId w:val="8"/>
  </w:num>
  <w:num w:numId="29">
    <w:abstractNumId w:val="20"/>
  </w:num>
  <w:num w:numId="30">
    <w:abstractNumId w:val="27"/>
  </w:num>
  <w:num w:numId="31">
    <w:abstractNumId w:val="12"/>
  </w:num>
  <w:num w:numId="32">
    <w:abstractNumId w:val="31"/>
  </w:num>
  <w:num w:numId="33">
    <w:abstractNumId w:val="13"/>
  </w:num>
  <w:num w:numId="34">
    <w:abstractNumId w:val="1"/>
  </w:num>
  <w:num w:numId="35">
    <w:abstractNumId w:val="34"/>
  </w:num>
  <w:num w:numId="36">
    <w:abstractNumId w:val="0"/>
  </w:num>
  <w:num w:numId="37">
    <w:abstractNumId w:val="14"/>
  </w:num>
  <w:num w:numId="38">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
  </w:num>
  <w:num w:numId="41">
    <w:abstractNumId w:val="2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4C"/>
    <w:rsid w:val="00216D00"/>
    <w:rsid w:val="00316C91"/>
    <w:rsid w:val="0032407D"/>
    <w:rsid w:val="00394036"/>
    <w:rsid w:val="006040D5"/>
    <w:rsid w:val="0063279E"/>
    <w:rsid w:val="006831A1"/>
    <w:rsid w:val="006A08EC"/>
    <w:rsid w:val="00736163"/>
    <w:rsid w:val="00763F4C"/>
    <w:rsid w:val="007720FA"/>
    <w:rsid w:val="0099520E"/>
    <w:rsid w:val="00A94855"/>
    <w:rsid w:val="00B37DB7"/>
    <w:rsid w:val="00B46135"/>
    <w:rsid w:val="00BA0A36"/>
    <w:rsid w:val="00C8629D"/>
    <w:rsid w:val="00F266FC"/>
    <w:rsid w:val="00FA5C22"/>
    <w:rsid w:val="00FF6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8AEF5-3F17-44CA-8EAF-860C1E78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3F4C"/>
    <w:pPr>
      <w:bidi/>
      <w:spacing w:line="360" w:lineRule="auto"/>
    </w:pPr>
    <w:rPr>
      <w:sz w:val="28"/>
      <w:szCs w:val="28"/>
    </w:rPr>
  </w:style>
  <w:style w:type="paragraph" w:styleId="1">
    <w:name w:val="heading 1"/>
    <w:basedOn w:val="a1"/>
    <w:next w:val="a1"/>
    <w:link w:val="11"/>
    <w:qFormat/>
    <w:rsid w:val="00763F4C"/>
    <w:pPr>
      <w:outlineLvl w:val="0"/>
    </w:pPr>
    <w:rPr>
      <w:b/>
      <w:bCs/>
      <w:sz w:val="40"/>
      <w:szCs w:val="40"/>
      <w:u w:val="single"/>
    </w:rPr>
  </w:style>
  <w:style w:type="paragraph" w:styleId="2">
    <w:name w:val="heading 2"/>
    <w:basedOn w:val="a1"/>
    <w:link w:val="21"/>
    <w:qFormat/>
    <w:rsid w:val="006A08EC"/>
    <w:pPr>
      <w:numPr>
        <w:numId w:val="31"/>
      </w:numPr>
      <w:spacing w:after="0"/>
      <w:ind w:right="284"/>
      <w:outlineLvl w:val="1"/>
    </w:pPr>
    <w:rPr>
      <w:rFonts w:asciiTheme="minorBidi" w:hAnsiTheme="minorBidi"/>
      <w:b/>
      <w:bCs/>
      <w:color w:val="000000" w:themeColor="text1"/>
      <w:sz w:val="36"/>
      <w:szCs w:val="36"/>
      <w:u w:val="single"/>
    </w:rPr>
  </w:style>
  <w:style w:type="paragraph" w:styleId="3">
    <w:name w:val="heading 3"/>
    <w:basedOn w:val="a1"/>
    <w:link w:val="31"/>
    <w:qFormat/>
    <w:rsid w:val="00216D00"/>
    <w:pPr>
      <w:jc w:val="center"/>
      <w:outlineLvl w:val="2"/>
    </w:pPr>
    <w:rPr>
      <w:rFonts w:asciiTheme="minorBidi" w:hAnsiTheme="minorBidi"/>
      <w:b/>
      <w:bCs/>
      <w:sz w:val="32"/>
      <w:szCs w:val="32"/>
      <w:u w:val="single"/>
    </w:rPr>
  </w:style>
  <w:style w:type="paragraph" w:styleId="4">
    <w:name w:val="heading 4"/>
    <w:basedOn w:val="a"/>
    <w:link w:val="41"/>
    <w:qFormat/>
    <w:rsid w:val="0099520E"/>
    <w:pPr>
      <w:outlineLvl w:val="3"/>
    </w:pPr>
  </w:style>
  <w:style w:type="paragraph" w:styleId="5">
    <w:name w:val="heading 5"/>
    <w:basedOn w:val="a1"/>
    <w:next w:val="a1"/>
    <w:link w:val="50"/>
    <w:qFormat/>
    <w:rsid w:val="00BA0A36"/>
    <w:pPr>
      <w:jc w:val="center"/>
      <w:outlineLvl w:val="4"/>
    </w:pPr>
    <w:rPr>
      <w:sz w:val="30"/>
      <w:szCs w:val="30"/>
      <w:u w:val="single"/>
    </w:rPr>
  </w:style>
  <w:style w:type="paragraph" w:styleId="6">
    <w:name w:val="heading 6"/>
    <w:basedOn w:val="a1"/>
    <w:next w:val="a1"/>
    <w:link w:val="60"/>
    <w:qFormat/>
    <w:rsid w:val="00C8629D"/>
    <w:pPr>
      <w:jc w:val="center"/>
      <w:outlineLvl w:val="5"/>
    </w:pPr>
    <w:rPr>
      <w:sz w:val="30"/>
      <w:szCs w:val="30"/>
      <w:u w:val="single"/>
    </w:rPr>
  </w:style>
  <w:style w:type="paragraph" w:styleId="7">
    <w:name w:val="heading 7"/>
    <w:basedOn w:val="a1"/>
    <w:next w:val="a1"/>
    <w:link w:val="70"/>
    <w:qFormat/>
    <w:rsid w:val="006A08EC"/>
    <w:pPr>
      <w:keepLines/>
      <w:tabs>
        <w:tab w:val="num" w:pos="1584"/>
      </w:tabs>
      <w:spacing w:before="240" w:after="60" w:line="240" w:lineRule="auto"/>
      <w:ind w:right="1296" w:hanging="1008"/>
      <w:jc w:val="both"/>
      <w:outlineLvl w:val="6"/>
    </w:pPr>
    <w:rPr>
      <w:rFonts w:ascii="Arial" w:eastAsia="Times New Roman" w:hAnsi="Times New Roman" w:cs="Arial"/>
      <w:noProof/>
      <w:sz w:val="20"/>
      <w:szCs w:val="20"/>
      <w:lang w:eastAsia="he-IL"/>
    </w:rPr>
  </w:style>
  <w:style w:type="paragraph" w:styleId="8">
    <w:name w:val="heading 8"/>
    <w:basedOn w:val="a1"/>
    <w:next w:val="a1"/>
    <w:link w:val="80"/>
    <w:qFormat/>
    <w:rsid w:val="006A08EC"/>
    <w:pPr>
      <w:keepLines/>
      <w:tabs>
        <w:tab w:val="num" w:pos="1728"/>
      </w:tabs>
      <w:spacing w:before="240" w:after="60" w:line="240" w:lineRule="auto"/>
      <w:ind w:right="1440" w:hanging="1152"/>
      <w:jc w:val="both"/>
      <w:outlineLvl w:val="7"/>
    </w:pPr>
    <w:rPr>
      <w:rFonts w:ascii="Arial" w:eastAsia="Times New Roman" w:hAnsi="Times New Roman" w:cs="Arial"/>
      <w:i/>
      <w:iCs/>
      <w:noProof/>
      <w:sz w:val="20"/>
      <w:szCs w:val="20"/>
      <w:lang w:eastAsia="he-IL"/>
    </w:rPr>
  </w:style>
  <w:style w:type="paragraph" w:styleId="9">
    <w:name w:val="heading 9"/>
    <w:basedOn w:val="a1"/>
    <w:next w:val="a1"/>
    <w:link w:val="90"/>
    <w:qFormat/>
    <w:rsid w:val="006A08EC"/>
    <w:pPr>
      <w:keepLines/>
      <w:tabs>
        <w:tab w:val="num" w:pos="1872"/>
      </w:tabs>
      <w:spacing w:before="240" w:after="60" w:line="240" w:lineRule="auto"/>
      <w:ind w:right="1584" w:hanging="1296"/>
      <w:jc w:val="both"/>
      <w:outlineLvl w:val="8"/>
    </w:pPr>
    <w:rPr>
      <w:rFonts w:ascii="Arial" w:eastAsia="Times New Roman" w:hAnsi="Times New Roman" w:cs="Arial"/>
      <w:b/>
      <w:bCs/>
      <w:i/>
      <w:iCs/>
      <w:noProof/>
      <w:sz w:val="18"/>
      <w:szCs w:val="18"/>
      <w:lang w:eastAsia="he-I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כותרת 1 תו"/>
    <w:basedOn w:val="a2"/>
    <w:link w:val="1"/>
    <w:rsid w:val="00763F4C"/>
    <w:rPr>
      <w:b/>
      <w:bCs/>
      <w:sz w:val="40"/>
      <w:szCs w:val="40"/>
      <w:u w:val="single"/>
    </w:rPr>
  </w:style>
  <w:style w:type="paragraph" w:styleId="a5">
    <w:name w:val="footnote text"/>
    <w:basedOn w:val="a1"/>
    <w:link w:val="a6"/>
    <w:uiPriority w:val="99"/>
    <w:unhideWhenUsed/>
    <w:rsid w:val="00763F4C"/>
    <w:pPr>
      <w:spacing w:after="0" w:line="240" w:lineRule="auto"/>
    </w:pPr>
    <w:rPr>
      <w:sz w:val="20"/>
      <w:szCs w:val="20"/>
    </w:rPr>
  </w:style>
  <w:style w:type="character" w:customStyle="1" w:styleId="a6">
    <w:name w:val="טקסט הערת שוליים תו"/>
    <w:basedOn w:val="a2"/>
    <w:link w:val="a5"/>
    <w:uiPriority w:val="99"/>
    <w:rsid w:val="00763F4C"/>
    <w:rPr>
      <w:sz w:val="20"/>
      <w:szCs w:val="20"/>
    </w:rPr>
  </w:style>
  <w:style w:type="character" w:styleId="a7">
    <w:name w:val="footnote reference"/>
    <w:basedOn w:val="a2"/>
    <w:unhideWhenUsed/>
    <w:rsid w:val="00763F4C"/>
    <w:rPr>
      <w:vertAlign w:val="superscript"/>
    </w:rPr>
  </w:style>
  <w:style w:type="character" w:customStyle="1" w:styleId="21">
    <w:name w:val="כותרת 2 תו"/>
    <w:basedOn w:val="a2"/>
    <w:link w:val="2"/>
    <w:rsid w:val="006A08EC"/>
    <w:rPr>
      <w:rFonts w:asciiTheme="minorBidi" w:hAnsiTheme="minorBidi"/>
      <w:b/>
      <w:bCs/>
      <w:color w:val="000000" w:themeColor="text1"/>
      <w:sz w:val="36"/>
      <w:szCs w:val="36"/>
      <w:u w:val="single"/>
    </w:rPr>
  </w:style>
  <w:style w:type="character" w:customStyle="1" w:styleId="31">
    <w:name w:val="כותרת 3 תו"/>
    <w:basedOn w:val="a2"/>
    <w:link w:val="3"/>
    <w:rsid w:val="00216D00"/>
    <w:rPr>
      <w:rFonts w:asciiTheme="minorBidi" w:hAnsiTheme="minorBidi"/>
      <w:b/>
      <w:bCs/>
      <w:sz w:val="32"/>
      <w:szCs w:val="32"/>
      <w:u w:val="single"/>
    </w:rPr>
  </w:style>
  <w:style w:type="character" w:customStyle="1" w:styleId="41">
    <w:name w:val="כותרת 4 תו"/>
    <w:basedOn w:val="a2"/>
    <w:link w:val="4"/>
    <w:rsid w:val="0099520E"/>
    <w:rPr>
      <w:rFonts w:asciiTheme="minorBidi" w:eastAsia="Times New Roman" w:hAnsiTheme="minorBidi"/>
      <w:sz w:val="28"/>
      <w:szCs w:val="28"/>
    </w:rPr>
  </w:style>
  <w:style w:type="character" w:customStyle="1" w:styleId="50">
    <w:name w:val="כותרת 5 תו"/>
    <w:basedOn w:val="a2"/>
    <w:link w:val="5"/>
    <w:rsid w:val="00BA0A36"/>
    <w:rPr>
      <w:sz w:val="30"/>
      <w:szCs w:val="30"/>
      <w:u w:val="single"/>
    </w:rPr>
  </w:style>
  <w:style w:type="character" w:customStyle="1" w:styleId="60">
    <w:name w:val="כותרת 6 תו"/>
    <w:basedOn w:val="a2"/>
    <w:link w:val="6"/>
    <w:rsid w:val="00C8629D"/>
    <w:rPr>
      <w:sz w:val="30"/>
      <w:szCs w:val="30"/>
      <w:u w:val="single"/>
    </w:rPr>
  </w:style>
  <w:style w:type="character" w:customStyle="1" w:styleId="70">
    <w:name w:val="כותרת 7 תו"/>
    <w:basedOn w:val="a2"/>
    <w:link w:val="7"/>
    <w:rsid w:val="006A08EC"/>
    <w:rPr>
      <w:rFonts w:ascii="Arial" w:eastAsia="Times New Roman" w:hAnsi="Times New Roman" w:cs="Arial"/>
      <w:noProof/>
      <w:sz w:val="20"/>
      <w:szCs w:val="20"/>
      <w:lang w:eastAsia="he-IL"/>
    </w:rPr>
  </w:style>
  <w:style w:type="character" w:customStyle="1" w:styleId="80">
    <w:name w:val="כותרת 8 תו"/>
    <w:basedOn w:val="a2"/>
    <w:link w:val="8"/>
    <w:rsid w:val="006A08EC"/>
    <w:rPr>
      <w:rFonts w:ascii="Arial" w:eastAsia="Times New Roman" w:hAnsi="Times New Roman" w:cs="Arial"/>
      <w:i/>
      <w:iCs/>
      <w:noProof/>
      <w:sz w:val="20"/>
      <w:szCs w:val="20"/>
      <w:lang w:eastAsia="he-IL"/>
    </w:rPr>
  </w:style>
  <w:style w:type="character" w:customStyle="1" w:styleId="90">
    <w:name w:val="כותרת 9 תו"/>
    <w:basedOn w:val="a2"/>
    <w:link w:val="9"/>
    <w:rsid w:val="006A08EC"/>
    <w:rPr>
      <w:rFonts w:ascii="Arial" w:eastAsia="Times New Roman" w:hAnsi="Times New Roman" w:cs="Arial"/>
      <w:b/>
      <w:bCs/>
      <w:i/>
      <w:iCs/>
      <w:noProof/>
      <w:sz w:val="18"/>
      <w:szCs w:val="18"/>
      <w:lang w:eastAsia="he-IL"/>
    </w:rPr>
  </w:style>
  <w:style w:type="paragraph" w:styleId="a8">
    <w:name w:val="Block Text"/>
    <w:basedOn w:val="a1"/>
    <w:rsid w:val="006A08EC"/>
    <w:pPr>
      <w:spacing w:after="0" w:line="240" w:lineRule="auto"/>
      <w:ind w:left="226"/>
    </w:pPr>
    <w:rPr>
      <w:rFonts w:ascii="Times New Roman" w:eastAsia="Times New Roman" w:hAnsi="Times New Roman" w:cs="David"/>
      <w:sz w:val="24"/>
      <w:szCs w:val="24"/>
    </w:rPr>
  </w:style>
  <w:style w:type="paragraph" w:customStyle="1" w:styleId="22">
    <w:name w:val="היסט2"/>
    <w:basedOn w:val="a1"/>
    <w:rsid w:val="006A08EC"/>
    <w:pPr>
      <w:spacing w:before="240" w:after="0" w:line="240" w:lineRule="auto"/>
      <w:ind w:left="1418"/>
      <w:jc w:val="both"/>
    </w:pPr>
    <w:rPr>
      <w:rFonts w:ascii="Times New Roman" w:eastAsia="Times New Roman" w:hAnsi="Times New Roman" w:cs="David"/>
      <w:color w:val="0000FF"/>
      <w:sz w:val="20"/>
      <w:szCs w:val="24"/>
    </w:rPr>
  </w:style>
  <w:style w:type="paragraph" w:customStyle="1" w:styleId="32">
    <w:name w:val="היסט3"/>
    <w:basedOn w:val="a1"/>
    <w:rsid w:val="006A08EC"/>
    <w:pPr>
      <w:spacing w:before="240" w:after="0" w:line="240" w:lineRule="auto"/>
      <w:ind w:left="2268"/>
      <w:jc w:val="both"/>
    </w:pPr>
    <w:rPr>
      <w:rFonts w:ascii="Times New Roman" w:eastAsia="Times New Roman" w:hAnsi="Times New Roman" w:cs="David"/>
      <w:color w:val="0000FF"/>
      <w:sz w:val="20"/>
      <w:szCs w:val="24"/>
    </w:rPr>
  </w:style>
  <w:style w:type="paragraph" w:customStyle="1" w:styleId="a9">
    <w:name w:val="ראשונה"/>
    <w:basedOn w:val="a1"/>
    <w:rsid w:val="006A08EC"/>
    <w:pPr>
      <w:spacing w:after="0" w:line="240" w:lineRule="auto"/>
      <w:ind w:left="566" w:hanging="567"/>
      <w:jc w:val="both"/>
    </w:pPr>
    <w:rPr>
      <w:rFonts w:ascii="Times New Roman" w:eastAsia="Times New Roman" w:hAnsi="Times New Roman" w:cs="Times New Roman"/>
      <w:sz w:val="24"/>
      <w:szCs w:val="24"/>
    </w:rPr>
  </w:style>
  <w:style w:type="paragraph" w:customStyle="1" w:styleId="12">
    <w:name w:val="היסט1"/>
    <w:basedOn w:val="a1"/>
    <w:rsid w:val="006A08EC"/>
    <w:pPr>
      <w:spacing w:before="240" w:after="0" w:line="240" w:lineRule="auto"/>
      <w:ind w:left="709"/>
      <w:jc w:val="both"/>
      <w:outlineLvl w:val="0"/>
    </w:pPr>
    <w:rPr>
      <w:rFonts w:ascii="Times New Roman" w:eastAsia="Times New Roman" w:hAnsi="Times New Roman" w:cs="David"/>
      <w:color w:val="0000FF"/>
      <w:sz w:val="20"/>
      <w:szCs w:val="24"/>
    </w:rPr>
  </w:style>
  <w:style w:type="paragraph" w:customStyle="1" w:styleId="23">
    <w:name w:val="סרגל רמה 2"/>
    <w:basedOn w:val="a1"/>
    <w:rsid w:val="006A08EC"/>
    <w:pPr>
      <w:spacing w:after="140" w:line="240" w:lineRule="auto"/>
      <w:ind w:left="1134" w:hanging="567"/>
      <w:jc w:val="both"/>
    </w:pPr>
    <w:rPr>
      <w:rFonts w:ascii="Times New Roman" w:eastAsia="Times New Roman" w:hAnsi="Times New Roman" w:cs="David"/>
      <w:sz w:val="22"/>
      <w:szCs w:val="24"/>
      <w:lang w:eastAsia="he-IL"/>
    </w:rPr>
  </w:style>
  <w:style w:type="paragraph" w:styleId="aa">
    <w:name w:val="header"/>
    <w:basedOn w:val="a1"/>
    <w:link w:val="ab"/>
    <w:rsid w:val="006A08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כותרת עליונה תו"/>
    <w:basedOn w:val="a2"/>
    <w:link w:val="aa"/>
    <w:rsid w:val="006A08EC"/>
    <w:rPr>
      <w:rFonts w:ascii="Times New Roman" w:eastAsia="Times New Roman" w:hAnsi="Times New Roman" w:cs="Times New Roman"/>
      <w:sz w:val="24"/>
      <w:szCs w:val="24"/>
    </w:rPr>
  </w:style>
  <w:style w:type="paragraph" w:customStyle="1" w:styleId="ac">
    <w:name w:val="כותרת שניה"/>
    <w:basedOn w:val="2"/>
    <w:next w:val="a1"/>
    <w:rsid w:val="006A08EC"/>
    <w:pPr>
      <w:keepNext/>
      <w:numPr>
        <w:numId w:val="0"/>
      </w:numPr>
      <w:spacing w:before="160" w:after="160"/>
      <w:ind w:right="0"/>
    </w:pPr>
    <w:rPr>
      <w:rFonts w:cs="David"/>
      <w:b w:val="0"/>
      <w:bCs w:val="0"/>
      <w:sz w:val="26"/>
      <w:szCs w:val="28"/>
    </w:rPr>
  </w:style>
  <w:style w:type="character" w:styleId="ad">
    <w:name w:val="annotation reference"/>
    <w:rsid w:val="006A08EC"/>
    <w:rPr>
      <w:sz w:val="16"/>
      <w:szCs w:val="16"/>
    </w:rPr>
  </w:style>
  <w:style w:type="paragraph" w:styleId="ae">
    <w:name w:val="annotation text"/>
    <w:basedOn w:val="a1"/>
    <w:link w:val="af"/>
    <w:rsid w:val="006A08EC"/>
    <w:pPr>
      <w:spacing w:after="0" w:line="240" w:lineRule="auto"/>
      <w:jc w:val="both"/>
    </w:pPr>
    <w:rPr>
      <w:rFonts w:ascii="Times New Roman" w:eastAsia="Times New Roman" w:hAnsi="Times New Roman" w:cs="Times New Roman"/>
      <w:sz w:val="20"/>
      <w:szCs w:val="20"/>
      <w:lang w:eastAsia="he-IL"/>
    </w:rPr>
  </w:style>
  <w:style w:type="character" w:customStyle="1" w:styleId="af">
    <w:name w:val="טקסט הערה תו"/>
    <w:basedOn w:val="a2"/>
    <w:link w:val="ae"/>
    <w:rsid w:val="006A08EC"/>
    <w:rPr>
      <w:rFonts w:ascii="Times New Roman" w:eastAsia="Times New Roman" w:hAnsi="Times New Roman" w:cs="Times New Roman"/>
      <w:sz w:val="20"/>
      <w:szCs w:val="20"/>
      <w:lang w:eastAsia="he-IL"/>
    </w:rPr>
  </w:style>
  <w:style w:type="paragraph" w:customStyle="1" w:styleId="33">
    <w:name w:val="סרגל רמה 3"/>
    <w:basedOn w:val="a1"/>
    <w:rsid w:val="006A08EC"/>
    <w:pPr>
      <w:spacing w:after="140" w:line="240" w:lineRule="auto"/>
      <w:ind w:left="1982" w:hanging="848"/>
      <w:jc w:val="both"/>
    </w:pPr>
    <w:rPr>
      <w:rFonts w:ascii="Times New Roman" w:eastAsia="Times New Roman" w:hAnsi="Times New Roman" w:cs="David"/>
      <w:sz w:val="22"/>
      <w:szCs w:val="24"/>
      <w:lang w:eastAsia="he-IL"/>
    </w:rPr>
  </w:style>
  <w:style w:type="paragraph" w:customStyle="1" w:styleId="20">
    <w:name w:val="ממסופר2"/>
    <w:basedOn w:val="10"/>
    <w:next w:val="a1"/>
    <w:link w:val="24"/>
    <w:rsid w:val="006A08EC"/>
    <w:pPr>
      <w:numPr>
        <w:ilvl w:val="1"/>
      </w:numPr>
    </w:pPr>
    <w:rPr>
      <w:rFonts w:cs="Times New Roman"/>
    </w:rPr>
  </w:style>
  <w:style w:type="paragraph" w:customStyle="1" w:styleId="30">
    <w:name w:val="ממוספר3"/>
    <w:basedOn w:val="10"/>
    <w:next w:val="a1"/>
    <w:rsid w:val="006A08EC"/>
    <w:pPr>
      <w:numPr>
        <w:ilvl w:val="2"/>
      </w:numPr>
    </w:pPr>
  </w:style>
  <w:style w:type="paragraph" w:customStyle="1" w:styleId="40">
    <w:name w:val="ממוספר4"/>
    <w:basedOn w:val="10"/>
    <w:next w:val="a1"/>
    <w:rsid w:val="006A08EC"/>
    <w:pPr>
      <w:numPr>
        <w:ilvl w:val="3"/>
      </w:numPr>
    </w:pPr>
  </w:style>
  <w:style w:type="paragraph" w:customStyle="1" w:styleId="10">
    <w:name w:val="ממסופר1"/>
    <w:basedOn w:val="a1"/>
    <w:next w:val="a1"/>
    <w:rsid w:val="006A08EC"/>
    <w:pPr>
      <w:numPr>
        <w:numId w:val="16"/>
      </w:numPr>
      <w:bidi w:val="0"/>
      <w:spacing w:after="0" w:line="240" w:lineRule="auto"/>
      <w:jc w:val="both"/>
    </w:pPr>
    <w:rPr>
      <w:rFonts w:ascii="Courier" w:eastAsia="Times New Roman" w:hAnsi="Courier" w:cs="Miriam"/>
      <w:sz w:val="20"/>
      <w:szCs w:val="20"/>
      <w:lang w:eastAsia="he-IL"/>
    </w:rPr>
  </w:style>
  <w:style w:type="character" w:customStyle="1" w:styleId="24">
    <w:name w:val="ממסופר2 תו"/>
    <w:link w:val="20"/>
    <w:rsid w:val="006A08EC"/>
    <w:rPr>
      <w:rFonts w:ascii="Courier" w:eastAsia="Times New Roman" w:hAnsi="Courier" w:cs="Times New Roman"/>
      <w:sz w:val="20"/>
      <w:szCs w:val="20"/>
      <w:lang w:eastAsia="he-IL"/>
    </w:rPr>
  </w:style>
  <w:style w:type="paragraph" w:customStyle="1" w:styleId="af0">
    <w:name w:val="כותרת ראשית"/>
    <w:basedOn w:val="1"/>
    <w:next w:val="a1"/>
    <w:rsid w:val="006A08EC"/>
    <w:pPr>
      <w:keepNext/>
      <w:tabs>
        <w:tab w:val="left" w:pos="703"/>
      </w:tabs>
      <w:spacing w:before="160" w:line="240" w:lineRule="auto"/>
      <w:jc w:val="center"/>
    </w:pPr>
    <w:rPr>
      <w:rFonts w:ascii="Times New Roman" w:eastAsia="Times New Roman" w:hAnsi="Times New Roman" w:cs="David"/>
      <w:kern w:val="32"/>
      <w:sz w:val="34"/>
      <w:szCs w:val="36"/>
      <w:lang w:eastAsia="he-IL"/>
    </w:rPr>
  </w:style>
  <w:style w:type="paragraph" w:customStyle="1" w:styleId="13">
    <w:name w:val="סרגל רמה 1"/>
    <w:basedOn w:val="a1"/>
    <w:rsid w:val="006A08EC"/>
    <w:pPr>
      <w:spacing w:after="140" w:line="240" w:lineRule="auto"/>
      <w:ind w:left="567" w:hanging="567"/>
      <w:jc w:val="both"/>
    </w:pPr>
    <w:rPr>
      <w:rFonts w:ascii="Times New Roman" w:eastAsia="Times New Roman" w:hAnsi="Times New Roman" w:cs="David"/>
      <w:sz w:val="22"/>
      <w:szCs w:val="24"/>
      <w:lang w:eastAsia="he-IL"/>
    </w:rPr>
  </w:style>
  <w:style w:type="paragraph" w:styleId="a">
    <w:name w:val="List Paragraph"/>
    <w:basedOn w:val="a1"/>
    <w:uiPriority w:val="34"/>
    <w:qFormat/>
    <w:rsid w:val="0099520E"/>
    <w:pPr>
      <w:numPr>
        <w:numId w:val="45"/>
      </w:numPr>
      <w:spacing w:after="0" w:line="240" w:lineRule="auto"/>
    </w:pPr>
    <w:rPr>
      <w:rFonts w:asciiTheme="minorBidi" w:eastAsia="Times New Roman" w:hAnsiTheme="minorBidi"/>
    </w:rPr>
  </w:style>
  <w:style w:type="paragraph" w:styleId="af1">
    <w:name w:val="Balloon Text"/>
    <w:basedOn w:val="a1"/>
    <w:link w:val="af2"/>
    <w:semiHidden/>
    <w:rsid w:val="006A08EC"/>
    <w:pPr>
      <w:spacing w:after="0" w:line="240" w:lineRule="auto"/>
    </w:pPr>
    <w:rPr>
      <w:rFonts w:ascii="Tahoma" w:eastAsia="Times New Roman" w:hAnsi="Tahoma" w:cs="Tahoma"/>
      <w:sz w:val="16"/>
      <w:szCs w:val="16"/>
    </w:rPr>
  </w:style>
  <w:style w:type="character" w:customStyle="1" w:styleId="af2">
    <w:name w:val="טקסט בלונים תו"/>
    <w:basedOn w:val="a2"/>
    <w:link w:val="af1"/>
    <w:semiHidden/>
    <w:rsid w:val="006A08EC"/>
    <w:rPr>
      <w:rFonts w:ascii="Tahoma" w:eastAsia="Times New Roman" w:hAnsi="Tahoma" w:cs="Tahoma"/>
      <w:sz w:val="16"/>
      <w:szCs w:val="16"/>
    </w:rPr>
  </w:style>
  <w:style w:type="paragraph" w:customStyle="1" w:styleId="h-1">
    <w:name w:val="h-1"/>
    <w:basedOn w:val="a1"/>
    <w:rsid w:val="006A08EC"/>
    <w:pPr>
      <w:spacing w:after="200"/>
      <w:ind w:left="567"/>
      <w:jc w:val="both"/>
    </w:pPr>
    <w:rPr>
      <w:rFonts w:ascii="Times New Roman" w:eastAsia="Times New Roman" w:hAnsi="Times New Roman" w:cs="David"/>
      <w:spacing w:val="10"/>
      <w:sz w:val="22"/>
      <w:szCs w:val="24"/>
    </w:rPr>
  </w:style>
  <w:style w:type="paragraph" w:styleId="af3">
    <w:name w:val="annotation subject"/>
    <w:basedOn w:val="ae"/>
    <w:next w:val="ae"/>
    <w:link w:val="af4"/>
    <w:uiPriority w:val="99"/>
    <w:semiHidden/>
    <w:unhideWhenUsed/>
    <w:rsid w:val="006A08EC"/>
    <w:pPr>
      <w:jc w:val="left"/>
    </w:pPr>
    <w:rPr>
      <w:b/>
      <w:bCs/>
      <w:lang w:eastAsia="en-US"/>
    </w:rPr>
  </w:style>
  <w:style w:type="character" w:customStyle="1" w:styleId="af4">
    <w:name w:val="נושא הערה תו"/>
    <w:basedOn w:val="af"/>
    <w:link w:val="af3"/>
    <w:uiPriority w:val="99"/>
    <w:semiHidden/>
    <w:rsid w:val="006A08EC"/>
    <w:rPr>
      <w:rFonts w:ascii="Times New Roman" w:eastAsia="Times New Roman" w:hAnsi="Times New Roman" w:cs="Times New Roman"/>
      <w:b/>
      <w:bCs/>
      <w:sz w:val="20"/>
      <w:szCs w:val="20"/>
      <w:lang w:eastAsia="he-IL"/>
    </w:rPr>
  </w:style>
  <w:style w:type="paragraph" w:styleId="af5">
    <w:name w:val="Revision"/>
    <w:hidden/>
    <w:uiPriority w:val="99"/>
    <w:semiHidden/>
    <w:rsid w:val="006A08EC"/>
    <w:pPr>
      <w:spacing w:after="0" w:line="240" w:lineRule="auto"/>
    </w:pPr>
    <w:rPr>
      <w:rFonts w:ascii="Times New Roman" w:eastAsia="Times New Roman" w:hAnsi="Times New Roman" w:cs="Times New Roman"/>
      <w:sz w:val="24"/>
      <w:szCs w:val="24"/>
    </w:rPr>
  </w:style>
  <w:style w:type="paragraph" w:styleId="af6">
    <w:name w:val="footer"/>
    <w:basedOn w:val="a1"/>
    <w:link w:val="af7"/>
    <w:uiPriority w:val="99"/>
    <w:unhideWhenUsed/>
    <w:rsid w:val="006A08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7">
    <w:name w:val="כותרת תחתונה תו"/>
    <w:basedOn w:val="a2"/>
    <w:link w:val="af6"/>
    <w:uiPriority w:val="99"/>
    <w:rsid w:val="006A08EC"/>
    <w:rPr>
      <w:rFonts w:ascii="Times New Roman" w:eastAsia="Times New Roman" w:hAnsi="Times New Roman" w:cs="Times New Roman"/>
      <w:sz w:val="24"/>
      <w:szCs w:val="24"/>
    </w:rPr>
  </w:style>
  <w:style w:type="paragraph" w:customStyle="1" w:styleId="a0">
    <w:name w:val="ממוספר"/>
    <w:basedOn w:val="a1"/>
    <w:rsid w:val="006A08EC"/>
    <w:pPr>
      <w:numPr>
        <w:numId w:val="39"/>
      </w:numPr>
      <w:spacing w:before="120" w:after="120"/>
      <w:ind w:right="737"/>
      <w:jc w:val="both"/>
    </w:pPr>
    <w:rPr>
      <w:rFonts w:ascii="Times New Roman" w:eastAsia="Times New Roman" w:hAnsi="Times New Roman" w:cs="Times New Roman"/>
      <w:sz w:val="22"/>
      <w:szCs w:val="24"/>
      <w:lang w:eastAsia="he-IL"/>
    </w:rPr>
  </w:style>
  <w:style w:type="table" w:styleId="af8">
    <w:name w:val="Table Grid"/>
    <w:basedOn w:val="a3"/>
    <w:uiPriority w:val="39"/>
    <w:rsid w:val="0077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7500-DACD-414F-99CF-85E856F7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5637</Words>
  <Characters>28185</Characters>
  <Application>Microsoft Office Word</Application>
  <DocSecurity>0</DocSecurity>
  <Lines>234</Lines>
  <Paragraphs>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
  <cp:lastModifiedBy>Paul123</cp:lastModifiedBy>
  <cp:revision>3</cp:revision>
  <dcterms:created xsi:type="dcterms:W3CDTF">2018-09-13T09:22:00Z</dcterms:created>
  <dcterms:modified xsi:type="dcterms:W3CDTF">2018-09-13T09:23:00Z</dcterms:modified>
</cp:coreProperties>
</file>